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D9" w:rsidRPr="00BC19D9" w:rsidRDefault="00BC19D9" w:rsidP="00BC19D9">
      <w:pPr>
        <w:pStyle w:val="a6"/>
        <w:widowControl w:val="0"/>
        <w:rPr>
          <w:sz w:val="22"/>
          <w:szCs w:val="22"/>
        </w:rPr>
      </w:pPr>
      <w:r w:rsidRPr="00BC19D9">
        <w:rPr>
          <w:sz w:val="22"/>
          <w:szCs w:val="22"/>
        </w:rPr>
        <w:t xml:space="preserve">Договор № 224-19  </w:t>
      </w:r>
    </w:p>
    <w:p w:rsidR="00BC19D9" w:rsidRPr="00BC19D9" w:rsidRDefault="00BC19D9" w:rsidP="00BC19D9">
      <w:pPr>
        <w:widowControl w:val="0"/>
        <w:jc w:val="center"/>
        <w:rPr>
          <w:b/>
          <w:bCs/>
          <w:sz w:val="22"/>
          <w:szCs w:val="22"/>
        </w:rPr>
      </w:pPr>
      <w:r w:rsidRPr="00BC19D9">
        <w:rPr>
          <w:b/>
          <w:bCs/>
          <w:sz w:val="22"/>
          <w:szCs w:val="22"/>
        </w:rPr>
        <w:t xml:space="preserve">на поставку масла сливочного крестьянского  </w:t>
      </w:r>
    </w:p>
    <w:p w:rsidR="00BC19D9" w:rsidRDefault="00BC19D9" w:rsidP="00BC19D9">
      <w:pPr>
        <w:jc w:val="both"/>
        <w:rPr>
          <w:b/>
          <w:sz w:val="22"/>
          <w:szCs w:val="22"/>
        </w:rPr>
      </w:pPr>
      <w:r w:rsidRPr="00BC19D9">
        <w:rPr>
          <w:b/>
          <w:sz w:val="22"/>
          <w:szCs w:val="22"/>
        </w:rPr>
        <w:t xml:space="preserve">        </w:t>
      </w:r>
    </w:p>
    <w:p w:rsidR="00BC19D9" w:rsidRPr="00BC19D9" w:rsidRDefault="00BC19D9" w:rsidP="00BC19D9">
      <w:pPr>
        <w:jc w:val="both"/>
        <w:rPr>
          <w:b/>
          <w:sz w:val="22"/>
          <w:szCs w:val="22"/>
        </w:rPr>
      </w:pPr>
      <w:r w:rsidRPr="00BC19D9">
        <w:rPr>
          <w:b/>
          <w:sz w:val="22"/>
          <w:szCs w:val="22"/>
        </w:rPr>
        <w:t xml:space="preserve">г. Иркутск                                                                                            </w:t>
      </w:r>
      <w:r w:rsidRPr="00BC19D9">
        <w:rPr>
          <w:b/>
          <w:sz w:val="22"/>
          <w:szCs w:val="22"/>
        </w:rPr>
        <w:tab/>
      </w:r>
      <w:r w:rsidRPr="00BC19D9">
        <w:rPr>
          <w:b/>
          <w:sz w:val="22"/>
          <w:szCs w:val="22"/>
        </w:rPr>
        <w:tab/>
        <w:t>«</w:t>
      </w:r>
      <w:r w:rsidR="00F73C2D">
        <w:rPr>
          <w:b/>
          <w:sz w:val="22"/>
          <w:szCs w:val="22"/>
        </w:rPr>
        <w:t>20</w:t>
      </w:r>
      <w:r w:rsidRPr="00BC19D9">
        <w:rPr>
          <w:b/>
          <w:sz w:val="22"/>
          <w:szCs w:val="22"/>
        </w:rPr>
        <w:t xml:space="preserve">» </w:t>
      </w:r>
      <w:r w:rsidR="00F73C2D">
        <w:rPr>
          <w:b/>
          <w:sz w:val="22"/>
          <w:szCs w:val="22"/>
        </w:rPr>
        <w:t>ноября</w:t>
      </w:r>
      <w:r w:rsidRPr="00BC19D9">
        <w:rPr>
          <w:b/>
          <w:sz w:val="22"/>
          <w:szCs w:val="22"/>
        </w:rPr>
        <w:t xml:space="preserve"> 2019г. </w:t>
      </w:r>
    </w:p>
    <w:p w:rsidR="00BC19D9" w:rsidRPr="00BC19D9" w:rsidRDefault="00BC19D9" w:rsidP="00BC19D9">
      <w:pPr>
        <w:jc w:val="both"/>
        <w:rPr>
          <w:b/>
          <w:sz w:val="22"/>
          <w:szCs w:val="22"/>
        </w:rPr>
      </w:pPr>
    </w:p>
    <w:p w:rsidR="00BC19D9" w:rsidRPr="00BC19D9" w:rsidRDefault="00BC19D9" w:rsidP="00BC19D9">
      <w:pPr>
        <w:jc w:val="both"/>
        <w:rPr>
          <w:sz w:val="22"/>
          <w:szCs w:val="22"/>
        </w:rPr>
      </w:pPr>
      <w:proofErr w:type="gramStart"/>
      <w:r w:rsidRPr="00BC19D9">
        <w:rPr>
          <w:b/>
          <w:sz w:val="22"/>
          <w:szCs w:val="22"/>
        </w:rPr>
        <w:t>Областное государственное автономное учреждение здравоохранения «Иркутская городская клиническая больница №8»</w:t>
      </w:r>
      <w:r w:rsidRPr="00BC19D9">
        <w:rPr>
          <w:sz w:val="22"/>
          <w:szCs w:val="22"/>
        </w:rPr>
        <w:t xml:space="preserve">, именуемое в дальнейшем  </w:t>
      </w:r>
      <w:r w:rsidRPr="00BC19D9">
        <w:rPr>
          <w:b/>
          <w:sz w:val="22"/>
          <w:szCs w:val="22"/>
        </w:rPr>
        <w:t xml:space="preserve">Заказчик, </w:t>
      </w:r>
      <w:r w:rsidRPr="00BC19D9">
        <w:rPr>
          <w:sz w:val="22"/>
          <w:szCs w:val="22"/>
        </w:rPr>
        <w:t xml:space="preserve">в лице главного врача </w:t>
      </w:r>
      <w:proofErr w:type="spellStart"/>
      <w:r w:rsidRPr="00BC19D9">
        <w:rPr>
          <w:sz w:val="22"/>
          <w:szCs w:val="22"/>
        </w:rPr>
        <w:t>Есевой</w:t>
      </w:r>
      <w:proofErr w:type="spellEnd"/>
      <w:r w:rsidRPr="00BC19D9">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«ОК Рокфор»</w:t>
      </w:r>
      <w:r w:rsidRPr="00BC19D9">
        <w:rPr>
          <w:b/>
          <w:sz w:val="22"/>
          <w:szCs w:val="22"/>
        </w:rPr>
        <w:t>,</w:t>
      </w:r>
      <w:r w:rsidRPr="00BC19D9">
        <w:rPr>
          <w:sz w:val="22"/>
          <w:szCs w:val="22"/>
        </w:rPr>
        <w:t xml:space="preserve"> именуемый в дальнейшем </w:t>
      </w:r>
      <w:r w:rsidRPr="00BC19D9">
        <w:rPr>
          <w:b/>
          <w:sz w:val="22"/>
          <w:szCs w:val="22"/>
        </w:rPr>
        <w:t>Поставщик</w:t>
      </w:r>
      <w:r w:rsidRPr="00BC19D9">
        <w:rPr>
          <w:sz w:val="22"/>
          <w:szCs w:val="22"/>
        </w:rPr>
        <w:t xml:space="preserve">, в лице </w:t>
      </w:r>
      <w:r>
        <w:rPr>
          <w:sz w:val="22"/>
          <w:szCs w:val="22"/>
        </w:rPr>
        <w:t xml:space="preserve">генерального директора </w:t>
      </w:r>
      <w:proofErr w:type="spellStart"/>
      <w:r>
        <w:rPr>
          <w:sz w:val="22"/>
          <w:szCs w:val="22"/>
        </w:rPr>
        <w:t>Садреева</w:t>
      </w:r>
      <w:proofErr w:type="spellEnd"/>
      <w:r>
        <w:rPr>
          <w:sz w:val="22"/>
          <w:szCs w:val="22"/>
        </w:rPr>
        <w:t xml:space="preserve"> Шамиля </w:t>
      </w:r>
      <w:proofErr w:type="spellStart"/>
      <w:r>
        <w:rPr>
          <w:sz w:val="22"/>
          <w:szCs w:val="22"/>
        </w:rPr>
        <w:t>Тимировича</w:t>
      </w:r>
      <w:proofErr w:type="spellEnd"/>
      <w:r w:rsidRPr="00BC19D9">
        <w:rPr>
          <w:b/>
          <w:sz w:val="22"/>
          <w:szCs w:val="22"/>
        </w:rPr>
        <w:t>,</w:t>
      </w:r>
      <w:r w:rsidRPr="00BC19D9">
        <w:rPr>
          <w:sz w:val="22"/>
          <w:szCs w:val="22"/>
        </w:rPr>
        <w:t xml:space="preserve"> действующего на основании </w:t>
      </w:r>
      <w:r>
        <w:rPr>
          <w:sz w:val="22"/>
          <w:szCs w:val="22"/>
        </w:rPr>
        <w:t>Устава</w:t>
      </w:r>
      <w:r w:rsidRPr="00BC19D9">
        <w:rPr>
          <w:sz w:val="22"/>
          <w:szCs w:val="22"/>
        </w:rPr>
        <w:t>, с другой стороны, в дальнейшем совместно именуемые Стороны, на основании</w:t>
      </w:r>
      <w:proofErr w:type="gramEnd"/>
      <w:r w:rsidRPr="00BC19D9">
        <w:rPr>
          <w:sz w:val="22"/>
          <w:szCs w:val="22"/>
        </w:rPr>
        <w:t xml:space="preserve"> </w:t>
      </w:r>
      <w:proofErr w:type="gramStart"/>
      <w:r w:rsidRPr="00BC19D9">
        <w:rPr>
          <w:sz w:val="22"/>
          <w:szCs w:val="22"/>
        </w:rPr>
        <w:t>результатов определения Поставщика путем проведения запроса котировок в электронной форме</w:t>
      </w:r>
      <w:r w:rsidRPr="00BC19D9">
        <w:rPr>
          <w:kern w:val="32"/>
          <w:sz w:val="22"/>
          <w:szCs w:val="22"/>
        </w:rPr>
        <w:t>,</w:t>
      </w:r>
      <w:r w:rsidRPr="00BC19D9">
        <w:rPr>
          <w:i/>
          <w:kern w:val="32"/>
          <w:sz w:val="22"/>
          <w:szCs w:val="22"/>
        </w:rPr>
        <w:t xml:space="preserve"> </w:t>
      </w:r>
      <w:r w:rsidRPr="00BC19D9">
        <w:rPr>
          <w:kern w:val="32"/>
          <w:sz w:val="22"/>
          <w:szCs w:val="22"/>
        </w:rPr>
        <w:t>участниками которого могут являться только субъекты малого и среднего предпринимательства</w:t>
      </w:r>
      <w:r w:rsidRPr="00BC19D9">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масла сливочного крестьянского</w:t>
      </w:r>
      <w:r w:rsidRPr="00BC19D9">
        <w:rPr>
          <w:sz w:val="22"/>
          <w:szCs w:val="22"/>
        </w:rPr>
        <w:t xml:space="preserve"> № </w:t>
      </w:r>
      <w:r>
        <w:rPr>
          <w:sz w:val="22"/>
          <w:szCs w:val="22"/>
        </w:rPr>
        <w:t>31908440689-2</w:t>
      </w:r>
      <w:r w:rsidRPr="00BC19D9">
        <w:rPr>
          <w:sz w:val="22"/>
          <w:szCs w:val="22"/>
        </w:rPr>
        <w:t xml:space="preserve"> от </w:t>
      </w:r>
      <w:r>
        <w:rPr>
          <w:sz w:val="22"/>
          <w:szCs w:val="22"/>
        </w:rPr>
        <w:t>01.11.2019г.</w:t>
      </w:r>
      <w:r w:rsidRPr="00BC19D9">
        <w:rPr>
          <w:sz w:val="22"/>
          <w:szCs w:val="22"/>
        </w:rPr>
        <w:t>), заключили настоящий Договор о нижеследующем:</w:t>
      </w:r>
      <w:proofErr w:type="gramEnd"/>
    </w:p>
    <w:p w:rsidR="00BC19D9" w:rsidRPr="00BC19D9" w:rsidRDefault="00BC19D9" w:rsidP="00BC19D9">
      <w:pPr>
        <w:ind w:right="-144" w:firstLine="284"/>
        <w:jc w:val="both"/>
        <w:rPr>
          <w:sz w:val="22"/>
          <w:szCs w:val="22"/>
        </w:rPr>
      </w:pPr>
    </w:p>
    <w:p w:rsidR="00BC19D9" w:rsidRPr="00BC19D9" w:rsidRDefault="00BC19D9" w:rsidP="00BC19D9">
      <w:pPr>
        <w:pStyle w:val="3"/>
        <w:numPr>
          <w:ilvl w:val="0"/>
          <w:numId w:val="1"/>
        </w:numPr>
        <w:tabs>
          <w:tab w:val="left" w:pos="720"/>
        </w:tabs>
        <w:ind w:left="720"/>
        <w:jc w:val="center"/>
        <w:rPr>
          <w:rFonts w:ascii="Times New Roman" w:hAnsi="Times New Roman"/>
          <w:b/>
          <w:sz w:val="22"/>
          <w:szCs w:val="22"/>
        </w:rPr>
      </w:pPr>
      <w:r w:rsidRPr="00BC19D9">
        <w:rPr>
          <w:rFonts w:ascii="Times New Roman" w:hAnsi="Times New Roman"/>
          <w:b/>
          <w:sz w:val="22"/>
          <w:szCs w:val="22"/>
        </w:rPr>
        <w:t>ПРЕДМЕТ ДОГОВОРА</w:t>
      </w:r>
    </w:p>
    <w:p w:rsidR="00BC19D9" w:rsidRPr="00BC19D9" w:rsidRDefault="00BC19D9" w:rsidP="00BC19D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BC19D9">
        <w:rPr>
          <w:rFonts w:ascii="Times New Roman" w:hAnsi="Times New Roman" w:cs="Times New Roman"/>
        </w:rPr>
        <w:t xml:space="preserve">Поставщик обязуется осуществить поставку </w:t>
      </w:r>
      <w:r w:rsidRPr="00BC19D9">
        <w:rPr>
          <w:rFonts w:ascii="Times New Roman" w:hAnsi="Times New Roman" w:cs="Times New Roman"/>
          <w:bCs/>
        </w:rPr>
        <w:t>масла сливочного крестьянского</w:t>
      </w:r>
      <w:r w:rsidRPr="00BC19D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19D9" w:rsidRPr="00BC19D9" w:rsidRDefault="00BC19D9" w:rsidP="00BC19D9">
      <w:pPr>
        <w:pStyle w:val="a4"/>
        <w:spacing w:after="0" w:line="240" w:lineRule="auto"/>
        <w:ind w:left="480"/>
        <w:jc w:val="both"/>
        <w:rPr>
          <w:rFonts w:ascii="Times New Roman" w:hAnsi="Times New Roman" w:cs="Times New Roman"/>
        </w:rPr>
      </w:pPr>
    </w:p>
    <w:p w:rsidR="00BC19D9" w:rsidRPr="00BC19D9" w:rsidRDefault="00BC19D9" w:rsidP="00BC19D9">
      <w:pPr>
        <w:pStyle w:val="1"/>
        <w:numPr>
          <w:ilvl w:val="0"/>
          <w:numId w:val="1"/>
        </w:numPr>
        <w:spacing w:before="0" w:after="0"/>
        <w:jc w:val="center"/>
        <w:rPr>
          <w:rFonts w:ascii="Times New Roman" w:hAnsi="Times New Roman" w:cs="Times New Roman"/>
          <w:sz w:val="22"/>
          <w:szCs w:val="22"/>
        </w:rPr>
      </w:pPr>
      <w:r w:rsidRPr="00BC19D9">
        <w:rPr>
          <w:rFonts w:ascii="Times New Roman" w:hAnsi="Times New Roman" w:cs="Times New Roman"/>
          <w:sz w:val="22"/>
          <w:szCs w:val="22"/>
        </w:rPr>
        <w:t>ЦЕНА ДОГОВОРА И ПОРЯДОК РАСЧЕТОВ</w:t>
      </w:r>
    </w:p>
    <w:p w:rsidR="00BC19D9" w:rsidRPr="00BC19D9" w:rsidRDefault="00BC19D9" w:rsidP="00BC19D9">
      <w:pPr>
        <w:pStyle w:val="aa"/>
        <w:ind w:firstLine="709"/>
        <w:rPr>
          <w:sz w:val="22"/>
          <w:szCs w:val="22"/>
        </w:rPr>
      </w:pPr>
      <w:r w:rsidRPr="00BC19D9">
        <w:rPr>
          <w:sz w:val="22"/>
          <w:szCs w:val="22"/>
        </w:rPr>
        <w:t xml:space="preserve">2.1. Цена настоящего Договора составляет </w:t>
      </w:r>
      <w:r w:rsidRPr="00B41ED6">
        <w:rPr>
          <w:b/>
          <w:sz w:val="22"/>
          <w:szCs w:val="22"/>
          <w:u w:val="single"/>
        </w:rPr>
        <w:t>667 500 (шестьсот шестьдесят семь тысяч пятьсот) рублей 00 копеек</w:t>
      </w:r>
      <w:r w:rsidRPr="00BC19D9">
        <w:rPr>
          <w:sz w:val="22"/>
          <w:szCs w:val="22"/>
        </w:rPr>
        <w:t xml:space="preserve">, включает в себя стоимость Товара, НДС </w:t>
      </w:r>
      <w:r w:rsidRPr="00BC19D9">
        <w:rPr>
          <w:i/>
          <w:sz w:val="22"/>
          <w:szCs w:val="22"/>
        </w:rPr>
        <w:t>(в случае, если Поставщик является плательщиком НДС)</w:t>
      </w:r>
      <w:r w:rsidRPr="00BC19D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C19D9" w:rsidRPr="00BC19D9" w:rsidRDefault="00BC19D9" w:rsidP="00BC19D9">
      <w:pPr>
        <w:pStyle w:val="aa"/>
        <w:ind w:firstLine="709"/>
        <w:rPr>
          <w:sz w:val="22"/>
          <w:szCs w:val="22"/>
        </w:rPr>
      </w:pPr>
      <w:r w:rsidRPr="00BC19D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C19D9">
        <w:rPr>
          <w:sz w:val="22"/>
          <w:szCs w:val="22"/>
        </w:rPr>
        <w:t>дств с р</w:t>
      </w:r>
      <w:proofErr w:type="gramEnd"/>
      <w:r w:rsidRPr="00BC19D9">
        <w:rPr>
          <w:sz w:val="22"/>
          <w:szCs w:val="22"/>
        </w:rPr>
        <w:t>асчетного счета Заказчика.</w:t>
      </w:r>
    </w:p>
    <w:p w:rsidR="00BC19D9" w:rsidRPr="00BC19D9" w:rsidRDefault="00BC19D9" w:rsidP="00BC19D9">
      <w:pPr>
        <w:pStyle w:val="aa"/>
        <w:ind w:firstLine="709"/>
        <w:rPr>
          <w:sz w:val="22"/>
          <w:szCs w:val="22"/>
        </w:rPr>
      </w:pPr>
      <w:r w:rsidRPr="00BC19D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19D9" w:rsidRPr="00BC19D9" w:rsidRDefault="00BC19D9" w:rsidP="00BC19D9">
      <w:pPr>
        <w:pStyle w:val="aa"/>
        <w:ind w:firstLine="709"/>
        <w:rPr>
          <w:sz w:val="22"/>
          <w:szCs w:val="22"/>
        </w:rPr>
      </w:pPr>
      <w:r w:rsidRPr="00BC19D9">
        <w:rPr>
          <w:sz w:val="22"/>
          <w:szCs w:val="22"/>
        </w:rPr>
        <w:t xml:space="preserve">2.4. </w:t>
      </w:r>
      <w:proofErr w:type="gramStart"/>
      <w:r w:rsidRPr="00BC19D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C19D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19D9" w:rsidRPr="00BC19D9" w:rsidRDefault="00BC19D9" w:rsidP="00BC19D9">
      <w:pPr>
        <w:tabs>
          <w:tab w:val="left" w:pos="709"/>
        </w:tabs>
        <w:ind w:firstLine="709"/>
        <w:jc w:val="both"/>
        <w:rPr>
          <w:sz w:val="22"/>
          <w:szCs w:val="22"/>
        </w:rPr>
      </w:pPr>
      <w:r w:rsidRPr="00BC19D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19D9" w:rsidRPr="00BC19D9" w:rsidRDefault="00BC19D9" w:rsidP="00BC19D9">
      <w:pPr>
        <w:pStyle w:val="aa"/>
        <w:ind w:firstLine="709"/>
        <w:rPr>
          <w:sz w:val="22"/>
          <w:szCs w:val="22"/>
        </w:rPr>
      </w:pPr>
    </w:p>
    <w:p w:rsidR="00BC19D9" w:rsidRPr="00BC19D9" w:rsidRDefault="00BC19D9" w:rsidP="00BC19D9">
      <w:pPr>
        <w:jc w:val="center"/>
        <w:rPr>
          <w:b/>
          <w:sz w:val="22"/>
          <w:szCs w:val="22"/>
        </w:rPr>
      </w:pPr>
      <w:r w:rsidRPr="00BC19D9">
        <w:rPr>
          <w:b/>
          <w:sz w:val="22"/>
          <w:szCs w:val="22"/>
        </w:rPr>
        <w:t>3. КАЧЕСТВО ТОВАРА</w:t>
      </w:r>
    </w:p>
    <w:p w:rsidR="00BC19D9" w:rsidRPr="00BC19D9" w:rsidRDefault="00BC19D9" w:rsidP="00BC19D9">
      <w:pPr>
        <w:ind w:right="125" w:firstLine="708"/>
        <w:jc w:val="both"/>
        <w:rPr>
          <w:sz w:val="22"/>
          <w:szCs w:val="22"/>
        </w:rPr>
      </w:pPr>
      <w:r w:rsidRPr="00BC19D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19D9" w:rsidRPr="00BC19D9" w:rsidRDefault="00BC19D9" w:rsidP="00BC19D9">
      <w:pPr>
        <w:ind w:firstLine="720"/>
        <w:jc w:val="both"/>
        <w:rPr>
          <w:bCs/>
          <w:sz w:val="22"/>
          <w:szCs w:val="22"/>
        </w:rPr>
      </w:pPr>
      <w:r w:rsidRPr="00BC19D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BC19D9">
        <w:rPr>
          <w:bCs/>
          <w:spacing w:val="4"/>
          <w:sz w:val="22"/>
          <w:szCs w:val="22"/>
        </w:rPr>
        <w:t>не имеющей дефектов изготовления и транспортировки</w:t>
      </w:r>
      <w:r w:rsidRPr="00BC19D9">
        <w:rPr>
          <w:sz w:val="22"/>
          <w:szCs w:val="22"/>
        </w:rPr>
        <w:t>.</w:t>
      </w:r>
      <w:r w:rsidRPr="00BC19D9">
        <w:rPr>
          <w:bCs/>
          <w:sz w:val="22"/>
          <w:szCs w:val="22"/>
        </w:rPr>
        <w:t xml:space="preserve"> </w:t>
      </w:r>
    </w:p>
    <w:p w:rsidR="00BC19D9" w:rsidRPr="00BC19D9" w:rsidRDefault="00BC19D9" w:rsidP="00BC19D9">
      <w:pPr>
        <w:ind w:firstLine="720"/>
        <w:jc w:val="both"/>
        <w:rPr>
          <w:bCs/>
          <w:sz w:val="22"/>
          <w:szCs w:val="22"/>
        </w:rPr>
      </w:pPr>
      <w:r w:rsidRPr="00BC19D9">
        <w:rPr>
          <w:bCs/>
          <w:sz w:val="22"/>
          <w:szCs w:val="22"/>
        </w:rPr>
        <w:t>3.3. Упаковка должна предохранять товар от порчи, утраты товарного вида.</w:t>
      </w:r>
    </w:p>
    <w:p w:rsidR="00BC19D9" w:rsidRPr="00BC19D9" w:rsidRDefault="00BC19D9" w:rsidP="00BC19D9">
      <w:pPr>
        <w:ind w:firstLine="720"/>
        <w:jc w:val="both"/>
        <w:rPr>
          <w:bCs/>
          <w:sz w:val="22"/>
          <w:szCs w:val="22"/>
        </w:rPr>
      </w:pPr>
      <w:r w:rsidRPr="00BC19D9">
        <w:rPr>
          <w:bCs/>
          <w:sz w:val="22"/>
          <w:szCs w:val="22"/>
        </w:rPr>
        <w:t>3.4. Тара и упаковка входят в стоимость поставляемого товара.</w:t>
      </w:r>
    </w:p>
    <w:p w:rsidR="00BC19D9" w:rsidRPr="00BC19D9" w:rsidRDefault="00BC19D9" w:rsidP="00BC19D9">
      <w:pPr>
        <w:ind w:firstLine="720"/>
        <w:jc w:val="both"/>
        <w:rPr>
          <w:bCs/>
          <w:sz w:val="22"/>
          <w:szCs w:val="22"/>
        </w:rPr>
      </w:pPr>
      <w:r w:rsidRPr="00BC19D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19D9" w:rsidRPr="00BC19D9" w:rsidRDefault="00BC19D9" w:rsidP="00BC19D9">
      <w:pPr>
        <w:ind w:firstLine="708"/>
        <w:jc w:val="both"/>
        <w:rPr>
          <w:sz w:val="22"/>
          <w:szCs w:val="22"/>
        </w:rPr>
      </w:pPr>
    </w:p>
    <w:p w:rsidR="00BC19D9" w:rsidRDefault="00BC19D9" w:rsidP="00BC19D9">
      <w:pPr>
        <w:jc w:val="center"/>
        <w:rPr>
          <w:b/>
          <w:sz w:val="22"/>
          <w:szCs w:val="22"/>
        </w:rPr>
      </w:pPr>
    </w:p>
    <w:p w:rsidR="00BC19D9" w:rsidRDefault="00BC19D9" w:rsidP="00BC19D9">
      <w:pPr>
        <w:jc w:val="center"/>
        <w:rPr>
          <w:b/>
          <w:sz w:val="22"/>
          <w:szCs w:val="22"/>
        </w:rPr>
      </w:pPr>
    </w:p>
    <w:p w:rsidR="00BC19D9" w:rsidRDefault="00BC19D9" w:rsidP="00BC19D9">
      <w:pPr>
        <w:jc w:val="center"/>
        <w:rPr>
          <w:b/>
          <w:sz w:val="22"/>
          <w:szCs w:val="22"/>
        </w:rPr>
      </w:pPr>
    </w:p>
    <w:p w:rsidR="00BC19D9" w:rsidRPr="00BC19D9" w:rsidRDefault="00BC19D9" w:rsidP="00BC19D9">
      <w:pPr>
        <w:jc w:val="center"/>
        <w:rPr>
          <w:b/>
          <w:sz w:val="22"/>
          <w:szCs w:val="22"/>
        </w:rPr>
      </w:pPr>
      <w:r w:rsidRPr="00BC19D9">
        <w:rPr>
          <w:b/>
          <w:sz w:val="22"/>
          <w:szCs w:val="22"/>
        </w:rPr>
        <w:lastRenderedPageBreak/>
        <w:t>4. СРОКИ И ПОРЯДОК ПОСТАВКИ И ПРИЕМКИ ТОВАРА</w:t>
      </w:r>
    </w:p>
    <w:p w:rsidR="00BC19D9" w:rsidRPr="00BC19D9" w:rsidRDefault="00BC19D9" w:rsidP="00BC19D9">
      <w:pPr>
        <w:ind w:firstLine="709"/>
        <w:jc w:val="both"/>
        <w:rPr>
          <w:sz w:val="22"/>
          <w:szCs w:val="22"/>
        </w:rPr>
      </w:pPr>
      <w:r w:rsidRPr="00BC19D9">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BC19D9">
        <w:rPr>
          <w:sz w:val="22"/>
          <w:szCs w:val="22"/>
        </w:rPr>
        <w:t>г</w:t>
      </w:r>
      <w:proofErr w:type="gramEnd"/>
      <w:r w:rsidRPr="00BC19D9">
        <w:rPr>
          <w:sz w:val="22"/>
          <w:szCs w:val="22"/>
        </w:rPr>
        <w:t xml:space="preserve">. Иркутск, ул. Ярославского, 300. </w:t>
      </w:r>
      <w:r w:rsidRPr="00BC19D9">
        <w:rPr>
          <w:color w:val="000000"/>
          <w:sz w:val="22"/>
          <w:szCs w:val="22"/>
        </w:rPr>
        <w:t>Время доставки Товара с 9.00 до 16.00 в рабочие дни, кроме субботы и воскресенья</w:t>
      </w:r>
      <w:r w:rsidRPr="00BC19D9">
        <w:rPr>
          <w:sz w:val="22"/>
          <w:szCs w:val="22"/>
        </w:rPr>
        <w:t>.</w:t>
      </w:r>
    </w:p>
    <w:p w:rsidR="00BC19D9" w:rsidRPr="00BC19D9" w:rsidRDefault="00BC19D9" w:rsidP="00BC19D9">
      <w:pPr>
        <w:ind w:firstLine="720"/>
        <w:jc w:val="both"/>
        <w:rPr>
          <w:sz w:val="22"/>
          <w:szCs w:val="22"/>
        </w:rPr>
      </w:pPr>
      <w:r w:rsidRPr="00BC19D9">
        <w:rPr>
          <w:sz w:val="22"/>
          <w:szCs w:val="22"/>
        </w:rPr>
        <w:t>4.2. Тара и упаковка возврату не подлежат.</w:t>
      </w:r>
    </w:p>
    <w:p w:rsidR="00BC19D9" w:rsidRPr="00BC19D9" w:rsidRDefault="00BC19D9" w:rsidP="00BC19D9">
      <w:pPr>
        <w:ind w:firstLine="720"/>
        <w:jc w:val="both"/>
        <w:rPr>
          <w:sz w:val="22"/>
          <w:szCs w:val="22"/>
        </w:rPr>
      </w:pPr>
      <w:r w:rsidRPr="00BC19D9">
        <w:rPr>
          <w:sz w:val="22"/>
          <w:szCs w:val="22"/>
        </w:rPr>
        <w:t xml:space="preserve">4.3. Поставка товара по заявке Заказчика осуществляется в течение 3 (трех) рабочих дней с момента подачи такой заявки. </w:t>
      </w:r>
      <w:r w:rsidRPr="00BC19D9">
        <w:rPr>
          <w:color w:val="000000"/>
          <w:sz w:val="22"/>
          <w:szCs w:val="22"/>
        </w:rPr>
        <w:t>Изменения к поданной заявке могут вноситься не позднее 24 (двадцати четырех) часов, до момента начала поставки очередной партии Товара</w:t>
      </w:r>
      <w:r w:rsidRPr="00BC19D9">
        <w:rPr>
          <w:sz w:val="22"/>
          <w:szCs w:val="22"/>
        </w:rPr>
        <w:t>.</w:t>
      </w:r>
    </w:p>
    <w:p w:rsidR="00BC19D9" w:rsidRPr="00BC19D9" w:rsidRDefault="00BC19D9" w:rsidP="00BC19D9">
      <w:pPr>
        <w:pStyle w:val="ConsNonformat"/>
        <w:widowControl/>
        <w:tabs>
          <w:tab w:val="num" w:pos="0"/>
        </w:tabs>
        <w:ind w:right="-7" w:firstLine="720"/>
        <w:jc w:val="both"/>
        <w:rPr>
          <w:rFonts w:ascii="Times New Roman" w:hAnsi="Times New Roman"/>
          <w:sz w:val="22"/>
          <w:szCs w:val="22"/>
        </w:rPr>
      </w:pPr>
      <w:r w:rsidRPr="00BC19D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19D9" w:rsidRPr="00BC19D9" w:rsidRDefault="00BC19D9" w:rsidP="00BC19D9">
      <w:pPr>
        <w:pStyle w:val="ConsNonformat"/>
        <w:widowControl/>
        <w:tabs>
          <w:tab w:val="num" w:pos="0"/>
        </w:tabs>
        <w:ind w:right="-7" w:firstLine="720"/>
        <w:jc w:val="both"/>
        <w:rPr>
          <w:rFonts w:ascii="Times New Roman" w:hAnsi="Times New Roman"/>
          <w:sz w:val="22"/>
          <w:szCs w:val="22"/>
        </w:rPr>
      </w:pPr>
      <w:r w:rsidRPr="00BC19D9">
        <w:rPr>
          <w:rFonts w:ascii="Times New Roman" w:hAnsi="Times New Roman"/>
          <w:sz w:val="22"/>
          <w:szCs w:val="22"/>
        </w:rPr>
        <w:t xml:space="preserve">4.5. При доставке Товара Заказчик производит приемку Товара по количеству. </w:t>
      </w:r>
    </w:p>
    <w:p w:rsidR="00BC19D9" w:rsidRPr="00BC19D9" w:rsidRDefault="00BC19D9" w:rsidP="00BC19D9">
      <w:pPr>
        <w:autoSpaceDE w:val="0"/>
        <w:autoSpaceDN w:val="0"/>
        <w:adjustRightInd w:val="0"/>
        <w:ind w:firstLine="709"/>
        <w:jc w:val="both"/>
        <w:rPr>
          <w:sz w:val="22"/>
          <w:szCs w:val="22"/>
        </w:rPr>
      </w:pPr>
      <w:r w:rsidRPr="00BC19D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C19D9">
        <w:rPr>
          <w:rFonts w:eastAsiaTheme="minorHAnsi"/>
          <w:sz w:val="22"/>
          <w:szCs w:val="22"/>
        </w:rPr>
        <w:t xml:space="preserve">О закупках товаров, работ, услуг отдельными видами юридических лиц» </w:t>
      </w:r>
      <w:r w:rsidRPr="00BC19D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C19D9">
        <w:rPr>
          <w:sz w:val="22"/>
          <w:szCs w:val="22"/>
        </w:rPr>
        <w:t>и</w:t>
      </w:r>
      <w:proofErr w:type="gramEnd"/>
      <w:r w:rsidRPr="00BC19D9">
        <w:rPr>
          <w:sz w:val="22"/>
          <w:szCs w:val="22"/>
        </w:rPr>
        <w:t xml:space="preserve"> могут содержаться предложения об устранении данных нарушений, в том числе с указанием срока их устранения. </w:t>
      </w:r>
    </w:p>
    <w:p w:rsidR="00BC19D9" w:rsidRPr="00BC19D9" w:rsidRDefault="00BC19D9" w:rsidP="00BC19D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BC19D9">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BC19D9">
        <w:t xml:space="preserve"> </w:t>
      </w:r>
      <w:r w:rsidRPr="00BC19D9">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C19D9">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19D9" w:rsidRPr="00BC19D9" w:rsidRDefault="00BC19D9" w:rsidP="00BC19D9">
      <w:pPr>
        <w:ind w:firstLine="709"/>
        <w:jc w:val="both"/>
        <w:rPr>
          <w:sz w:val="22"/>
          <w:szCs w:val="22"/>
        </w:rPr>
      </w:pPr>
      <w:r w:rsidRPr="00BC19D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19D9" w:rsidRDefault="00BC19D9" w:rsidP="00BC19D9">
      <w:pPr>
        <w:ind w:firstLine="709"/>
        <w:jc w:val="both"/>
        <w:rPr>
          <w:sz w:val="22"/>
          <w:szCs w:val="22"/>
        </w:rPr>
      </w:pPr>
      <w:r w:rsidRPr="00BC19D9">
        <w:rPr>
          <w:noProof/>
          <w:sz w:val="22"/>
          <w:szCs w:val="22"/>
        </w:rPr>
        <w:t>4.9.</w:t>
      </w:r>
      <w:r w:rsidRPr="00BC19D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41ED6" w:rsidRPr="00BC19D9" w:rsidRDefault="00B41ED6" w:rsidP="00BC19D9">
      <w:pPr>
        <w:ind w:firstLine="709"/>
        <w:jc w:val="both"/>
        <w:rPr>
          <w:color w:val="000000"/>
          <w:sz w:val="22"/>
          <w:szCs w:val="22"/>
        </w:rPr>
      </w:pPr>
    </w:p>
    <w:p w:rsidR="00BC19D9" w:rsidRPr="00BC19D9" w:rsidRDefault="00BC19D9" w:rsidP="00BC19D9">
      <w:pPr>
        <w:jc w:val="center"/>
        <w:rPr>
          <w:b/>
          <w:sz w:val="22"/>
          <w:szCs w:val="22"/>
        </w:rPr>
      </w:pPr>
      <w:r w:rsidRPr="00BC19D9">
        <w:rPr>
          <w:b/>
          <w:noProof/>
          <w:sz w:val="22"/>
          <w:szCs w:val="22"/>
        </w:rPr>
        <w:t>5.</w:t>
      </w:r>
      <w:r w:rsidRPr="00BC19D9">
        <w:rPr>
          <w:b/>
          <w:sz w:val="22"/>
          <w:szCs w:val="22"/>
        </w:rPr>
        <w:t xml:space="preserve"> ОБЯЗАННОСТИ СТОРОН</w:t>
      </w:r>
    </w:p>
    <w:p w:rsidR="00BC19D9" w:rsidRPr="00BC19D9" w:rsidRDefault="00BC19D9" w:rsidP="00BC19D9">
      <w:pPr>
        <w:ind w:firstLine="709"/>
        <w:jc w:val="both"/>
        <w:rPr>
          <w:sz w:val="22"/>
          <w:szCs w:val="22"/>
        </w:rPr>
      </w:pPr>
      <w:r w:rsidRPr="00BC19D9">
        <w:rPr>
          <w:sz w:val="22"/>
          <w:szCs w:val="22"/>
        </w:rPr>
        <w:t xml:space="preserve">5.1. </w:t>
      </w:r>
      <w:r w:rsidRPr="00BC19D9">
        <w:rPr>
          <w:sz w:val="22"/>
          <w:szCs w:val="22"/>
          <w:u w:val="single"/>
        </w:rPr>
        <w:t>Поставщик обязуется:</w:t>
      </w:r>
    </w:p>
    <w:p w:rsidR="00BC19D9" w:rsidRPr="00BC19D9" w:rsidRDefault="00BC19D9" w:rsidP="00BC19D9">
      <w:pPr>
        <w:ind w:firstLine="709"/>
        <w:jc w:val="both"/>
        <w:rPr>
          <w:sz w:val="22"/>
          <w:szCs w:val="22"/>
        </w:rPr>
      </w:pPr>
      <w:r w:rsidRPr="00BC19D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19D9" w:rsidRPr="00BC19D9" w:rsidRDefault="00BC19D9" w:rsidP="00BC19D9">
      <w:pPr>
        <w:ind w:firstLine="709"/>
        <w:jc w:val="both"/>
        <w:rPr>
          <w:sz w:val="22"/>
          <w:szCs w:val="22"/>
        </w:rPr>
      </w:pPr>
      <w:r w:rsidRPr="00BC19D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19D9" w:rsidRPr="00BC19D9" w:rsidRDefault="00BC19D9" w:rsidP="00BC19D9">
      <w:pPr>
        <w:ind w:firstLine="709"/>
        <w:jc w:val="both"/>
        <w:rPr>
          <w:sz w:val="22"/>
          <w:szCs w:val="22"/>
        </w:rPr>
      </w:pPr>
      <w:r w:rsidRPr="00BC19D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19D9" w:rsidRPr="00BC19D9" w:rsidRDefault="00BC19D9" w:rsidP="00BC19D9">
      <w:pPr>
        <w:ind w:firstLine="709"/>
        <w:jc w:val="both"/>
        <w:rPr>
          <w:sz w:val="22"/>
          <w:szCs w:val="22"/>
        </w:rPr>
      </w:pPr>
      <w:r w:rsidRPr="00BC19D9">
        <w:rPr>
          <w:sz w:val="22"/>
          <w:szCs w:val="22"/>
        </w:rPr>
        <w:t xml:space="preserve">5.2. </w:t>
      </w:r>
      <w:r w:rsidRPr="00BC19D9">
        <w:rPr>
          <w:sz w:val="22"/>
          <w:szCs w:val="22"/>
          <w:u w:val="single"/>
        </w:rPr>
        <w:t>Заказчик обязуется:</w:t>
      </w:r>
    </w:p>
    <w:p w:rsidR="00BC19D9" w:rsidRPr="00BC19D9" w:rsidRDefault="00BC19D9" w:rsidP="00BC19D9">
      <w:pPr>
        <w:ind w:firstLine="709"/>
        <w:jc w:val="both"/>
        <w:rPr>
          <w:sz w:val="22"/>
          <w:szCs w:val="22"/>
        </w:rPr>
      </w:pPr>
      <w:r w:rsidRPr="00BC19D9">
        <w:rPr>
          <w:sz w:val="22"/>
          <w:szCs w:val="22"/>
        </w:rPr>
        <w:t xml:space="preserve">5.2.1. Принять и оплатить Товар в соответствии с п. 2.2. настоящего Договора. </w:t>
      </w:r>
    </w:p>
    <w:p w:rsidR="00BC19D9" w:rsidRPr="00BC19D9" w:rsidRDefault="00BC19D9" w:rsidP="00BC19D9">
      <w:pPr>
        <w:jc w:val="both"/>
        <w:rPr>
          <w:b/>
          <w:sz w:val="22"/>
          <w:szCs w:val="22"/>
        </w:rPr>
      </w:pPr>
    </w:p>
    <w:p w:rsidR="00BC19D9" w:rsidRPr="00BC19D9" w:rsidRDefault="00BC19D9" w:rsidP="00BC19D9">
      <w:pPr>
        <w:jc w:val="center"/>
        <w:rPr>
          <w:b/>
          <w:sz w:val="22"/>
          <w:szCs w:val="22"/>
        </w:rPr>
      </w:pPr>
      <w:r w:rsidRPr="00BC19D9">
        <w:rPr>
          <w:b/>
          <w:sz w:val="22"/>
          <w:szCs w:val="22"/>
        </w:rPr>
        <w:t>6. ОТВЕТСТВЕННОСТЬ СТОРОН</w:t>
      </w:r>
    </w:p>
    <w:p w:rsidR="00BC19D9" w:rsidRPr="00BC19D9" w:rsidRDefault="00BC19D9" w:rsidP="00BC19D9">
      <w:pPr>
        <w:ind w:firstLine="709"/>
        <w:jc w:val="both"/>
        <w:rPr>
          <w:sz w:val="22"/>
          <w:szCs w:val="22"/>
        </w:rPr>
      </w:pPr>
      <w:r w:rsidRPr="00BC19D9">
        <w:rPr>
          <w:noProof/>
          <w:sz w:val="22"/>
          <w:szCs w:val="22"/>
        </w:rPr>
        <w:t>6.1.</w:t>
      </w:r>
      <w:r w:rsidRPr="00BC19D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19D9" w:rsidRPr="00BC19D9" w:rsidRDefault="00BC19D9" w:rsidP="00BC19D9">
      <w:pPr>
        <w:ind w:firstLine="709"/>
        <w:jc w:val="both"/>
        <w:rPr>
          <w:sz w:val="22"/>
          <w:szCs w:val="22"/>
        </w:rPr>
      </w:pPr>
      <w:r w:rsidRPr="00BC19D9">
        <w:rPr>
          <w:noProof/>
          <w:sz w:val="22"/>
          <w:szCs w:val="22"/>
        </w:rPr>
        <w:t>6.2.</w:t>
      </w:r>
      <w:r w:rsidRPr="00BC19D9">
        <w:rPr>
          <w:sz w:val="22"/>
          <w:szCs w:val="22"/>
        </w:rPr>
        <w:t xml:space="preserve"> </w:t>
      </w:r>
      <w:proofErr w:type="gramStart"/>
      <w:r w:rsidRPr="00BC19D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19D9" w:rsidRPr="00BC19D9" w:rsidRDefault="00BC19D9" w:rsidP="00BC19D9">
      <w:pPr>
        <w:ind w:firstLine="709"/>
        <w:jc w:val="both"/>
        <w:rPr>
          <w:sz w:val="22"/>
          <w:szCs w:val="22"/>
        </w:rPr>
      </w:pPr>
      <w:r w:rsidRPr="00BC19D9">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19D9" w:rsidRPr="00BC19D9" w:rsidRDefault="00BC19D9" w:rsidP="00BC19D9">
      <w:pPr>
        <w:ind w:firstLine="709"/>
        <w:jc w:val="both"/>
        <w:rPr>
          <w:sz w:val="22"/>
          <w:szCs w:val="22"/>
        </w:rPr>
      </w:pPr>
      <w:r w:rsidRPr="00BC19D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19D9" w:rsidRPr="00BC19D9" w:rsidRDefault="00BC19D9" w:rsidP="00BC19D9">
      <w:pPr>
        <w:ind w:firstLine="709"/>
        <w:jc w:val="both"/>
        <w:rPr>
          <w:sz w:val="22"/>
          <w:szCs w:val="22"/>
        </w:rPr>
      </w:pPr>
      <w:r w:rsidRPr="00BC19D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19D9" w:rsidRPr="00BC19D9" w:rsidRDefault="00BC19D9" w:rsidP="00BC19D9">
      <w:pPr>
        <w:ind w:firstLine="709"/>
        <w:jc w:val="both"/>
        <w:rPr>
          <w:sz w:val="22"/>
          <w:szCs w:val="22"/>
        </w:rPr>
      </w:pPr>
      <w:r w:rsidRPr="00BC19D9">
        <w:rPr>
          <w:sz w:val="22"/>
          <w:szCs w:val="22"/>
        </w:rPr>
        <w:t xml:space="preserve">6.4. В случае неисполнения или ненадлежащего исполнения обязательств, установленных в </w:t>
      </w:r>
      <w:proofErr w:type="spellStart"/>
      <w:r w:rsidRPr="00BC19D9">
        <w:rPr>
          <w:sz w:val="22"/>
          <w:szCs w:val="22"/>
        </w:rPr>
        <w:t>пп</w:t>
      </w:r>
      <w:proofErr w:type="spellEnd"/>
      <w:r w:rsidRPr="00BC19D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19D9" w:rsidRPr="00BC19D9" w:rsidRDefault="00BC19D9" w:rsidP="00BC19D9">
      <w:pPr>
        <w:ind w:firstLine="709"/>
        <w:jc w:val="both"/>
        <w:rPr>
          <w:sz w:val="22"/>
          <w:szCs w:val="22"/>
        </w:rPr>
      </w:pPr>
      <w:r w:rsidRPr="00BC19D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19D9" w:rsidRPr="00BC19D9" w:rsidRDefault="00BC19D9" w:rsidP="00BC19D9">
      <w:pPr>
        <w:pStyle w:val="a8"/>
        <w:tabs>
          <w:tab w:val="left" w:pos="0"/>
          <w:tab w:val="left" w:pos="2268"/>
          <w:tab w:val="left" w:pos="10490"/>
        </w:tabs>
        <w:ind w:right="-91" w:firstLine="709"/>
        <w:jc w:val="both"/>
        <w:rPr>
          <w:sz w:val="22"/>
          <w:szCs w:val="22"/>
        </w:rPr>
      </w:pPr>
      <w:r w:rsidRPr="00BC19D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19D9" w:rsidRPr="00BC19D9" w:rsidRDefault="00BC19D9" w:rsidP="00BC19D9">
      <w:pPr>
        <w:pStyle w:val="a8"/>
        <w:tabs>
          <w:tab w:val="left" w:pos="0"/>
          <w:tab w:val="left" w:pos="2268"/>
          <w:tab w:val="left" w:pos="10490"/>
        </w:tabs>
        <w:ind w:right="-91" w:firstLine="709"/>
        <w:jc w:val="both"/>
        <w:rPr>
          <w:sz w:val="22"/>
          <w:szCs w:val="22"/>
        </w:rPr>
      </w:pPr>
    </w:p>
    <w:p w:rsidR="00BC19D9" w:rsidRPr="00BC19D9" w:rsidRDefault="00BC19D9" w:rsidP="00BC19D9">
      <w:pPr>
        <w:pStyle w:val="ac"/>
        <w:jc w:val="center"/>
        <w:rPr>
          <w:rFonts w:ascii="Times New Roman" w:hAnsi="Times New Roman"/>
          <w:b/>
          <w:sz w:val="22"/>
          <w:szCs w:val="22"/>
        </w:rPr>
      </w:pPr>
      <w:r w:rsidRPr="00BC19D9">
        <w:rPr>
          <w:rFonts w:ascii="Times New Roman" w:hAnsi="Times New Roman"/>
          <w:b/>
          <w:sz w:val="22"/>
          <w:szCs w:val="22"/>
        </w:rPr>
        <w:t>7. ОБЕСПЕЧЕНИЕ ИСПОЛНЕНИЯ ДОГОВОРА</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b/>
        </w:rPr>
      </w:pPr>
      <w:r w:rsidRPr="00BC19D9">
        <w:rPr>
          <w:rFonts w:ascii="Times New Roman" w:hAnsi="Times New Roman"/>
        </w:rPr>
        <w:t xml:space="preserve">7.1. Размер обеспечения исполнения договора составляет </w:t>
      </w:r>
      <w:r w:rsidRPr="00BC19D9">
        <w:rPr>
          <w:rFonts w:ascii="Times New Roman" w:hAnsi="Times New Roman"/>
          <w:b/>
        </w:rPr>
        <w:t>41 362,50 рублей</w:t>
      </w:r>
      <w:r w:rsidRPr="00BC19D9">
        <w:rPr>
          <w:rFonts w:ascii="Times New Roman" w:hAnsi="Times New Roman"/>
        </w:rPr>
        <w:t>.</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b/>
        </w:rPr>
      </w:pPr>
      <w:r w:rsidRPr="00BC19D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BC19D9">
        <w:rPr>
          <w:rFonts w:ascii="Times New Roman" w:hAnsi="Times New Roman" w:cs="Times New Roman"/>
        </w:rPr>
        <w:t xml:space="preserve">беспечения исполнения Договора определяется Поставщиком самостоятельно. </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b/>
        </w:rPr>
      </w:pPr>
      <w:r w:rsidRPr="00BC19D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cs="Times New Roman"/>
        </w:rPr>
      </w:pPr>
      <w:r w:rsidRPr="00BC19D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cs="Times New Roman"/>
        </w:rPr>
      </w:pPr>
      <w:r w:rsidRPr="00BC19D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19D9" w:rsidRPr="00BC19D9" w:rsidRDefault="00BC19D9" w:rsidP="00BC19D9">
      <w:pPr>
        <w:pStyle w:val="a3"/>
        <w:tabs>
          <w:tab w:val="left" w:pos="0"/>
          <w:tab w:val="left" w:pos="1276"/>
        </w:tabs>
        <w:spacing w:after="0" w:line="240" w:lineRule="auto"/>
        <w:ind w:firstLine="709"/>
        <w:jc w:val="both"/>
        <w:rPr>
          <w:rFonts w:ascii="Times New Roman" w:hAnsi="Times New Roman" w:cs="Times New Roman"/>
        </w:rPr>
      </w:pPr>
      <w:r w:rsidRPr="00BC19D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19D9" w:rsidRPr="00BC19D9" w:rsidRDefault="00BC19D9" w:rsidP="00BC19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19D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19D9" w:rsidRPr="00BC19D9" w:rsidRDefault="00BC19D9" w:rsidP="00BC19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BC19D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19D9" w:rsidRPr="00BC19D9" w:rsidRDefault="00BC19D9" w:rsidP="00BC19D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BC19D9" w:rsidRPr="00BC19D9" w:rsidRDefault="00BC19D9" w:rsidP="00BC19D9">
      <w:pPr>
        <w:pStyle w:val="a8"/>
        <w:tabs>
          <w:tab w:val="left" w:pos="0"/>
          <w:tab w:val="left" w:pos="2268"/>
        </w:tabs>
        <w:ind w:left="360" w:right="335"/>
        <w:jc w:val="center"/>
        <w:rPr>
          <w:b/>
          <w:sz w:val="22"/>
          <w:szCs w:val="22"/>
        </w:rPr>
      </w:pPr>
      <w:r w:rsidRPr="00BC19D9">
        <w:rPr>
          <w:b/>
          <w:sz w:val="22"/>
          <w:szCs w:val="22"/>
        </w:rPr>
        <w:t>8. ДЕЙСТВИЕ НЕПРЕОДОЛИМОЙ СИЛЫ.</w:t>
      </w:r>
    </w:p>
    <w:p w:rsidR="00BC19D9" w:rsidRPr="00BC19D9" w:rsidRDefault="00BC19D9" w:rsidP="00BC19D9">
      <w:pPr>
        <w:pStyle w:val="a8"/>
        <w:tabs>
          <w:tab w:val="left" w:pos="2268"/>
        </w:tabs>
        <w:ind w:firstLine="709"/>
        <w:jc w:val="both"/>
        <w:rPr>
          <w:sz w:val="22"/>
          <w:szCs w:val="22"/>
        </w:rPr>
      </w:pPr>
      <w:r w:rsidRPr="00BC19D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19D9" w:rsidRPr="00BC19D9" w:rsidRDefault="00BC19D9" w:rsidP="00BC19D9">
      <w:pPr>
        <w:pStyle w:val="a8"/>
        <w:ind w:right="283" w:firstLine="709"/>
        <w:jc w:val="both"/>
        <w:rPr>
          <w:sz w:val="22"/>
          <w:szCs w:val="22"/>
        </w:rPr>
      </w:pPr>
      <w:r w:rsidRPr="00BC19D9">
        <w:rPr>
          <w:sz w:val="22"/>
          <w:szCs w:val="22"/>
        </w:rPr>
        <w:t xml:space="preserve">8.2. Каждая из сторон обязана письменно сообщить о наступлении обстоятельств непреодолимой силы не позднее </w:t>
      </w:r>
      <w:r w:rsidRPr="00BC19D9">
        <w:rPr>
          <w:i/>
          <w:sz w:val="22"/>
          <w:szCs w:val="22"/>
        </w:rPr>
        <w:t xml:space="preserve">10 (десяти) </w:t>
      </w:r>
      <w:r w:rsidRPr="00BC19D9">
        <w:rPr>
          <w:sz w:val="22"/>
          <w:szCs w:val="22"/>
        </w:rPr>
        <w:t xml:space="preserve">рабочих дней с начала их действия.   </w:t>
      </w:r>
    </w:p>
    <w:p w:rsidR="00BC19D9" w:rsidRDefault="00BC19D9" w:rsidP="00BC19D9">
      <w:pPr>
        <w:pStyle w:val="a8"/>
        <w:tabs>
          <w:tab w:val="left" w:pos="2268"/>
        </w:tabs>
        <w:ind w:right="335" w:firstLine="709"/>
        <w:jc w:val="both"/>
        <w:rPr>
          <w:sz w:val="22"/>
          <w:szCs w:val="22"/>
        </w:rPr>
      </w:pPr>
      <w:r w:rsidRPr="00BC19D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41ED6" w:rsidRPr="00BC19D9" w:rsidRDefault="00B41ED6" w:rsidP="00BC19D9">
      <w:pPr>
        <w:pStyle w:val="a8"/>
        <w:tabs>
          <w:tab w:val="left" w:pos="2268"/>
        </w:tabs>
        <w:ind w:right="335" w:firstLine="709"/>
        <w:jc w:val="both"/>
        <w:rPr>
          <w:sz w:val="22"/>
          <w:szCs w:val="22"/>
        </w:rPr>
      </w:pPr>
    </w:p>
    <w:p w:rsidR="00BC19D9" w:rsidRPr="00BC19D9" w:rsidRDefault="00BC19D9" w:rsidP="00BC19D9">
      <w:pPr>
        <w:jc w:val="center"/>
        <w:rPr>
          <w:b/>
          <w:sz w:val="22"/>
          <w:szCs w:val="22"/>
        </w:rPr>
      </w:pPr>
      <w:r w:rsidRPr="00BC19D9">
        <w:rPr>
          <w:b/>
          <w:sz w:val="22"/>
          <w:szCs w:val="22"/>
        </w:rPr>
        <w:t xml:space="preserve">9. СРОК ДЕЙСТВИЯ </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noProof/>
          <w:sz w:val="22"/>
          <w:szCs w:val="22"/>
        </w:rPr>
        <w:t>9.1.</w:t>
      </w:r>
      <w:r w:rsidRPr="00BC19D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19D9" w:rsidRPr="00BC19D9" w:rsidRDefault="00BC19D9" w:rsidP="00BC19D9">
      <w:pPr>
        <w:pStyle w:val="32"/>
        <w:ind w:firstLine="709"/>
        <w:rPr>
          <w:rFonts w:ascii="Times New Roman" w:hAnsi="Times New Roman"/>
          <w:sz w:val="22"/>
          <w:szCs w:val="22"/>
        </w:rPr>
      </w:pPr>
    </w:p>
    <w:p w:rsidR="00BC19D9" w:rsidRPr="00BC19D9" w:rsidRDefault="00BC19D9" w:rsidP="00BC19D9">
      <w:pPr>
        <w:pStyle w:val="a8"/>
        <w:tabs>
          <w:tab w:val="left" w:pos="2268"/>
        </w:tabs>
        <w:jc w:val="center"/>
        <w:rPr>
          <w:b/>
          <w:sz w:val="22"/>
          <w:szCs w:val="22"/>
        </w:rPr>
      </w:pPr>
      <w:r w:rsidRPr="00BC19D9">
        <w:rPr>
          <w:b/>
          <w:sz w:val="22"/>
          <w:szCs w:val="22"/>
        </w:rPr>
        <w:t>10. ПОРЯДОК РАЗРЕШЕНИЯ СПОРОВ</w:t>
      </w:r>
    </w:p>
    <w:p w:rsidR="00BC19D9" w:rsidRPr="00BC19D9" w:rsidRDefault="00BC19D9" w:rsidP="00BC19D9">
      <w:pPr>
        <w:pStyle w:val="a8"/>
        <w:tabs>
          <w:tab w:val="left" w:pos="-142"/>
          <w:tab w:val="left" w:pos="0"/>
        </w:tabs>
        <w:ind w:firstLine="709"/>
        <w:jc w:val="both"/>
        <w:rPr>
          <w:sz w:val="22"/>
          <w:szCs w:val="22"/>
        </w:rPr>
      </w:pPr>
      <w:r w:rsidRPr="00BC19D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19D9" w:rsidRPr="00BC19D9" w:rsidRDefault="00BC19D9" w:rsidP="00BC19D9">
      <w:pPr>
        <w:pStyle w:val="a8"/>
        <w:tabs>
          <w:tab w:val="left" w:pos="0"/>
        </w:tabs>
        <w:ind w:firstLine="709"/>
        <w:jc w:val="both"/>
        <w:rPr>
          <w:sz w:val="22"/>
          <w:szCs w:val="22"/>
        </w:rPr>
      </w:pPr>
      <w:r w:rsidRPr="00BC19D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19D9" w:rsidRPr="00BC19D9" w:rsidRDefault="00BC19D9" w:rsidP="00BC19D9">
      <w:pPr>
        <w:pStyle w:val="a8"/>
        <w:tabs>
          <w:tab w:val="left" w:pos="0"/>
        </w:tabs>
        <w:ind w:firstLine="709"/>
        <w:jc w:val="center"/>
        <w:rPr>
          <w:b/>
          <w:sz w:val="22"/>
          <w:szCs w:val="22"/>
        </w:rPr>
      </w:pPr>
      <w:r w:rsidRPr="00BC19D9">
        <w:rPr>
          <w:b/>
          <w:sz w:val="22"/>
          <w:szCs w:val="22"/>
        </w:rPr>
        <w:lastRenderedPageBreak/>
        <w:t>11. ЗАКЛЮЧИТЕЛЬНЫЕ ПОЛОЖЕНИЯ</w:t>
      </w:r>
    </w:p>
    <w:p w:rsidR="00BC19D9" w:rsidRPr="00BC19D9" w:rsidRDefault="00BC19D9" w:rsidP="00BC19D9">
      <w:pPr>
        <w:pStyle w:val="a8"/>
        <w:tabs>
          <w:tab w:val="left" w:pos="2268"/>
        </w:tabs>
        <w:ind w:firstLine="709"/>
        <w:jc w:val="both"/>
        <w:rPr>
          <w:sz w:val="22"/>
          <w:szCs w:val="22"/>
        </w:rPr>
      </w:pPr>
      <w:r w:rsidRPr="00BC19D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19D9" w:rsidRPr="00BC19D9" w:rsidRDefault="00BC19D9" w:rsidP="00BC19D9">
      <w:pPr>
        <w:pStyle w:val="2"/>
        <w:rPr>
          <w:sz w:val="22"/>
          <w:szCs w:val="22"/>
        </w:rPr>
      </w:pPr>
      <w:r w:rsidRPr="00BC19D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19D9" w:rsidRPr="00BC19D9" w:rsidRDefault="00BC19D9" w:rsidP="00BC19D9">
      <w:pPr>
        <w:pStyle w:val="a8"/>
        <w:tabs>
          <w:tab w:val="left" w:pos="0"/>
        </w:tabs>
        <w:ind w:firstLine="709"/>
        <w:jc w:val="both"/>
        <w:rPr>
          <w:sz w:val="22"/>
          <w:szCs w:val="22"/>
        </w:rPr>
      </w:pPr>
      <w:r w:rsidRPr="00BC19D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19D9" w:rsidRPr="00BC19D9" w:rsidRDefault="00BC19D9" w:rsidP="00BC19D9">
      <w:pPr>
        <w:pStyle w:val="32"/>
        <w:ind w:firstLine="709"/>
        <w:rPr>
          <w:rFonts w:ascii="Times New Roman" w:hAnsi="Times New Roman"/>
          <w:sz w:val="22"/>
          <w:szCs w:val="22"/>
        </w:rPr>
      </w:pPr>
      <w:r w:rsidRPr="00BC19D9">
        <w:rPr>
          <w:rFonts w:ascii="Times New Roman" w:hAnsi="Times New Roman"/>
          <w:sz w:val="22"/>
          <w:szCs w:val="22"/>
        </w:rPr>
        <w:t>11.6. Расторжение Договора влечет за собой прекращение обязатель</w:t>
      </w:r>
      <w:proofErr w:type="gramStart"/>
      <w:r w:rsidRPr="00BC19D9">
        <w:rPr>
          <w:rFonts w:ascii="Times New Roman" w:hAnsi="Times New Roman"/>
          <w:sz w:val="22"/>
          <w:szCs w:val="22"/>
        </w:rPr>
        <w:t>ств Ст</w:t>
      </w:r>
      <w:proofErr w:type="gramEnd"/>
      <w:r w:rsidRPr="00BC19D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19D9" w:rsidRPr="00BC19D9" w:rsidRDefault="00BC19D9" w:rsidP="00BC19D9">
      <w:pPr>
        <w:ind w:firstLine="709"/>
        <w:jc w:val="both"/>
        <w:rPr>
          <w:sz w:val="22"/>
          <w:szCs w:val="22"/>
        </w:rPr>
      </w:pPr>
      <w:r w:rsidRPr="00BC19D9">
        <w:rPr>
          <w:sz w:val="22"/>
          <w:szCs w:val="22"/>
        </w:rPr>
        <w:t>11.7. К настоящему Договору прилагается и является его неотъемлемой частью</w:t>
      </w:r>
    </w:p>
    <w:p w:rsidR="00BC19D9" w:rsidRDefault="00BC19D9" w:rsidP="00BC19D9">
      <w:pPr>
        <w:ind w:firstLine="851"/>
        <w:jc w:val="both"/>
        <w:rPr>
          <w:i/>
          <w:sz w:val="22"/>
          <w:szCs w:val="22"/>
        </w:rPr>
      </w:pPr>
      <w:r w:rsidRPr="00BC19D9">
        <w:rPr>
          <w:i/>
          <w:sz w:val="22"/>
          <w:szCs w:val="22"/>
        </w:rPr>
        <w:t>- Спецификация (Приложение№1)</w:t>
      </w:r>
    </w:p>
    <w:p w:rsidR="00B41ED6" w:rsidRPr="00BC19D9" w:rsidRDefault="00B41ED6" w:rsidP="00BC19D9">
      <w:pPr>
        <w:ind w:firstLine="851"/>
        <w:jc w:val="both"/>
        <w:rPr>
          <w:i/>
          <w:sz w:val="22"/>
          <w:szCs w:val="22"/>
        </w:rPr>
      </w:pPr>
    </w:p>
    <w:p w:rsidR="00BC19D9" w:rsidRPr="00BC19D9" w:rsidRDefault="00BC19D9" w:rsidP="00BC19D9">
      <w:pPr>
        <w:pStyle w:val="31"/>
        <w:ind w:firstLine="709"/>
        <w:jc w:val="center"/>
        <w:rPr>
          <w:rFonts w:ascii="Times New Roman" w:hAnsi="Times New Roman"/>
          <w:b/>
          <w:sz w:val="22"/>
          <w:szCs w:val="22"/>
        </w:rPr>
      </w:pPr>
      <w:r w:rsidRPr="00BC19D9">
        <w:rPr>
          <w:rFonts w:ascii="Times New Roman" w:hAnsi="Times New Roman"/>
          <w:b/>
          <w:sz w:val="22"/>
          <w:szCs w:val="22"/>
        </w:rPr>
        <w:t xml:space="preserve">12. ЮРИДИЧЕСКИЕ   АДРЕСА И БАНКОВСКИЕ РЕКВИЗИТЫ И ПОДПИСИ СТОРОН </w:t>
      </w:r>
    </w:p>
    <w:p w:rsidR="00BC19D9" w:rsidRPr="00BC19D9" w:rsidRDefault="00BC19D9" w:rsidP="00BC19D9">
      <w:pPr>
        <w:pStyle w:val="31"/>
        <w:ind w:firstLine="709"/>
        <w:jc w:val="center"/>
        <w:rPr>
          <w:rFonts w:ascii="Times New Roman" w:hAnsi="Times New Roman"/>
          <w:b/>
          <w:sz w:val="22"/>
          <w:szCs w:val="22"/>
        </w:rPr>
      </w:pPr>
    </w:p>
    <w:tbl>
      <w:tblPr>
        <w:tblW w:w="10314" w:type="dxa"/>
        <w:tblLayout w:type="fixed"/>
        <w:tblLook w:val="0000"/>
      </w:tblPr>
      <w:tblGrid>
        <w:gridCol w:w="4786"/>
        <w:gridCol w:w="381"/>
        <w:gridCol w:w="5147"/>
      </w:tblGrid>
      <w:tr w:rsidR="00BC19D9" w:rsidRPr="00B41ED6" w:rsidTr="00BA20AD">
        <w:trPr>
          <w:trHeight w:val="3139"/>
        </w:trPr>
        <w:tc>
          <w:tcPr>
            <w:tcW w:w="4786" w:type="dxa"/>
          </w:tcPr>
          <w:p w:rsidR="00BC19D9" w:rsidRPr="00B41ED6" w:rsidRDefault="00BC19D9" w:rsidP="00EE52EA">
            <w:pPr>
              <w:pStyle w:val="a8"/>
              <w:widowControl w:val="0"/>
              <w:tabs>
                <w:tab w:val="left" w:pos="2268"/>
              </w:tabs>
              <w:rPr>
                <w:b/>
                <w:sz w:val="20"/>
              </w:rPr>
            </w:pPr>
            <w:r w:rsidRPr="00B41ED6">
              <w:rPr>
                <w:b/>
                <w:sz w:val="20"/>
              </w:rPr>
              <w:t>Заказчик:</w:t>
            </w:r>
          </w:p>
          <w:p w:rsidR="00BC19D9" w:rsidRPr="00B41ED6" w:rsidRDefault="00BC19D9" w:rsidP="00EE52EA">
            <w:pPr>
              <w:pStyle w:val="a8"/>
              <w:widowControl w:val="0"/>
              <w:tabs>
                <w:tab w:val="left" w:pos="2268"/>
              </w:tabs>
              <w:rPr>
                <w:b/>
                <w:sz w:val="20"/>
              </w:rPr>
            </w:pPr>
            <w:r w:rsidRPr="00B41ED6">
              <w:rPr>
                <w:b/>
                <w:sz w:val="20"/>
              </w:rPr>
              <w:t xml:space="preserve">ОГАУЗ «Иркутская городская клиническая больница № 8» </w:t>
            </w:r>
          </w:p>
          <w:p w:rsidR="00BC19D9" w:rsidRPr="00B41ED6" w:rsidRDefault="00BC19D9" w:rsidP="00EE52EA">
            <w:pPr>
              <w:pStyle w:val="a8"/>
              <w:widowControl w:val="0"/>
              <w:tabs>
                <w:tab w:val="left" w:pos="2268"/>
              </w:tabs>
              <w:rPr>
                <w:sz w:val="20"/>
              </w:rPr>
            </w:pPr>
            <w:r w:rsidRPr="00B41ED6">
              <w:rPr>
                <w:b/>
                <w:sz w:val="20"/>
              </w:rPr>
              <w:t xml:space="preserve">Адрес: </w:t>
            </w:r>
            <w:r w:rsidRPr="00B41ED6">
              <w:rPr>
                <w:sz w:val="20"/>
              </w:rPr>
              <w:t>664048, г. Иркутск, ул. Ярославского, 300</w:t>
            </w:r>
          </w:p>
          <w:p w:rsidR="00BC19D9" w:rsidRPr="00B41ED6" w:rsidRDefault="00BC19D9" w:rsidP="00EE52EA">
            <w:pPr>
              <w:pStyle w:val="a8"/>
              <w:widowControl w:val="0"/>
              <w:tabs>
                <w:tab w:val="left" w:pos="2268"/>
              </w:tabs>
              <w:rPr>
                <w:sz w:val="20"/>
              </w:rPr>
            </w:pPr>
            <w:r w:rsidRPr="00B41ED6">
              <w:rPr>
                <w:b/>
                <w:sz w:val="20"/>
              </w:rPr>
              <w:t xml:space="preserve">Телефон </w:t>
            </w:r>
            <w:r w:rsidRPr="00B41ED6">
              <w:rPr>
                <w:sz w:val="20"/>
              </w:rPr>
              <w:t>44-31-30, 502-490</w:t>
            </w:r>
          </w:p>
          <w:p w:rsidR="00BC19D9" w:rsidRPr="00B41ED6" w:rsidRDefault="00BC19D9" w:rsidP="00EE52EA">
            <w:pPr>
              <w:pStyle w:val="a8"/>
              <w:widowControl w:val="0"/>
              <w:tabs>
                <w:tab w:val="left" w:pos="2268"/>
              </w:tabs>
              <w:rPr>
                <w:sz w:val="20"/>
              </w:rPr>
            </w:pPr>
            <w:r w:rsidRPr="00B41ED6">
              <w:rPr>
                <w:b/>
                <w:sz w:val="20"/>
              </w:rPr>
              <w:t>ИНН</w:t>
            </w:r>
            <w:r w:rsidRPr="00B41ED6">
              <w:rPr>
                <w:sz w:val="20"/>
              </w:rPr>
              <w:t xml:space="preserve"> 3810009342</w:t>
            </w:r>
          </w:p>
          <w:p w:rsidR="00BC19D9" w:rsidRPr="00B41ED6" w:rsidRDefault="00BC19D9" w:rsidP="00EE52EA">
            <w:pPr>
              <w:pStyle w:val="a8"/>
              <w:widowControl w:val="0"/>
              <w:tabs>
                <w:tab w:val="left" w:pos="2268"/>
              </w:tabs>
              <w:rPr>
                <w:sz w:val="20"/>
              </w:rPr>
            </w:pPr>
            <w:r w:rsidRPr="00B41ED6">
              <w:rPr>
                <w:b/>
                <w:sz w:val="20"/>
              </w:rPr>
              <w:t>КПП</w:t>
            </w:r>
            <w:r w:rsidRPr="00B41ED6">
              <w:rPr>
                <w:sz w:val="20"/>
              </w:rPr>
              <w:t xml:space="preserve"> 381001001</w:t>
            </w:r>
          </w:p>
          <w:p w:rsidR="00BC19D9" w:rsidRPr="00B41ED6" w:rsidRDefault="00BC19D9" w:rsidP="00EE52EA">
            <w:pPr>
              <w:pStyle w:val="a8"/>
              <w:widowControl w:val="0"/>
              <w:tabs>
                <w:tab w:val="left" w:pos="2268"/>
              </w:tabs>
              <w:rPr>
                <w:b/>
                <w:sz w:val="20"/>
              </w:rPr>
            </w:pPr>
            <w:r w:rsidRPr="00B41ED6">
              <w:rPr>
                <w:b/>
                <w:sz w:val="20"/>
              </w:rPr>
              <w:t xml:space="preserve">Отделение Иркутск </w:t>
            </w:r>
            <w:proofErr w:type="gramStart"/>
            <w:r w:rsidRPr="00B41ED6">
              <w:rPr>
                <w:b/>
                <w:sz w:val="20"/>
              </w:rPr>
              <w:t>г</w:t>
            </w:r>
            <w:proofErr w:type="gramEnd"/>
            <w:r w:rsidRPr="00B41ED6">
              <w:rPr>
                <w:b/>
                <w:sz w:val="20"/>
              </w:rPr>
              <w:t>. Иркутск</w:t>
            </w:r>
          </w:p>
          <w:p w:rsidR="00BC19D9" w:rsidRPr="00B41ED6" w:rsidRDefault="00BC19D9" w:rsidP="00EE52EA">
            <w:pPr>
              <w:pStyle w:val="a8"/>
              <w:widowControl w:val="0"/>
              <w:tabs>
                <w:tab w:val="left" w:pos="2268"/>
              </w:tabs>
              <w:rPr>
                <w:sz w:val="20"/>
              </w:rPr>
            </w:pPr>
            <w:proofErr w:type="gramStart"/>
            <w:r w:rsidRPr="00B41ED6">
              <w:rPr>
                <w:b/>
                <w:sz w:val="20"/>
              </w:rPr>
              <w:t>Р</w:t>
            </w:r>
            <w:proofErr w:type="gramEnd"/>
            <w:r w:rsidRPr="00B41ED6">
              <w:rPr>
                <w:b/>
                <w:sz w:val="20"/>
              </w:rPr>
              <w:t xml:space="preserve">/с </w:t>
            </w:r>
            <w:r w:rsidRPr="00B41ED6">
              <w:rPr>
                <w:sz w:val="20"/>
              </w:rPr>
              <w:t>40601810500003000002</w:t>
            </w:r>
          </w:p>
          <w:p w:rsidR="00BC19D9" w:rsidRPr="00B41ED6" w:rsidRDefault="00BC19D9" w:rsidP="00EE52EA">
            <w:pPr>
              <w:pStyle w:val="a8"/>
              <w:widowControl w:val="0"/>
              <w:tabs>
                <w:tab w:val="left" w:pos="2268"/>
              </w:tabs>
              <w:rPr>
                <w:sz w:val="20"/>
              </w:rPr>
            </w:pPr>
            <w:r w:rsidRPr="00B41ED6">
              <w:rPr>
                <w:b/>
                <w:sz w:val="20"/>
              </w:rPr>
              <w:t>БИК</w:t>
            </w:r>
            <w:r w:rsidRPr="00B41ED6">
              <w:rPr>
                <w:sz w:val="20"/>
              </w:rPr>
              <w:t xml:space="preserve"> 042520001</w:t>
            </w:r>
          </w:p>
          <w:p w:rsidR="00BC19D9" w:rsidRPr="00B41ED6" w:rsidRDefault="00BC19D9" w:rsidP="00EE52EA">
            <w:pPr>
              <w:pStyle w:val="a8"/>
              <w:widowControl w:val="0"/>
              <w:tabs>
                <w:tab w:val="left" w:pos="2268"/>
              </w:tabs>
              <w:rPr>
                <w:sz w:val="20"/>
              </w:rPr>
            </w:pPr>
            <w:r w:rsidRPr="00B41ED6">
              <w:rPr>
                <w:sz w:val="20"/>
              </w:rPr>
              <w:t>Министерство финансов Иркутской области (ОГАУЗ «Иркутская городская клиническая больница № 8», л/с 80303090207)</w:t>
            </w:r>
          </w:p>
          <w:p w:rsidR="006A1F2D" w:rsidRPr="00B41ED6" w:rsidRDefault="006A1F2D" w:rsidP="00EE52EA">
            <w:pPr>
              <w:pStyle w:val="a8"/>
              <w:widowControl w:val="0"/>
              <w:tabs>
                <w:tab w:val="left" w:pos="2268"/>
              </w:tabs>
              <w:rPr>
                <w:b/>
                <w:sz w:val="20"/>
              </w:rPr>
            </w:pPr>
          </w:p>
          <w:p w:rsidR="006A1F2D" w:rsidRPr="00B41ED6" w:rsidRDefault="006A1F2D" w:rsidP="00EE52EA">
            <w:pPr>
              <w:pStyle w:val="a8"/>
              <w:widowControl w:val="0"/>
              <w:tabs>
                <w:tab w:val="left" w:pos="2268"/>
              </w:tabs>
              <w:rPr>
                <w:b/>
                <w:sz w:val="20"/>
              </w:rPr>
            </w:pPr>
          </w:p>
          <w:p w:rsidR="00BC19D9" w:rsidRPr="00B41ED6" w:rsidRDefault="00BC19D9" w:rsidP="00EE52EA">
            <w:pPr>
              <w:pStyle w:val="a8"/>
              <w:widowControl w:val="0"/>
              <w:tabs>
                <w:tab w:val="left" w:pos="2268"/>
              </w:tabs>
              <w:rPr>
                <w:b/>
                <w:sz w:val="20"/>
              </w:rPr>
            </w:pPr>
            <w:r w:rsidRPr="00B41ED6">
              <w:rPr>
                <w:b/>
                <w:sz w:val="20"/>
              </w:rPr>
              <w:t>Главный врач</w:t>
            </w:r>
          </w:p>
          <w:p w:rsidR="00BC19D9" w:rsidRPr="00B41ED6" w:rsidRDefault="00BC19D9" w:rsidP="00EE52EA">
            <w:pPr>
              <w:pStyle w:val="a8"/>
              <w:widowControl w:val="0"/>
              <w:tabs>
                <w:tab w:val="left" w:pos="2268"/>
              </w:tabs>
              <w:rPr>
                <w:b/>
                <w:sz w:val="20"/>
              </w:rPr>
            </w:pPr>
            <w:r w:rsidRPr="00B41ED6">
              <w:rPr>
                <w:b/>
                <w:sz w:val="20"/>
              </w:rPr>
              <w:t xml:space="preserve">_____________________/Ж. В. </w:t>
            </w:r>
            <w:proofErr w:type="spellStart"/>
            <w:r w:rsidRPr="00B41ED6">
              <w:rPr>
                <w:b/>
                <w:sz w:val="20"/>
              </w:rPr>
              <w:t>Есева</w:t>
            </w:r>
            <w:proofErr w:type="spellEnd"/>
            <w:r w:rsidRPr="00B41ED6">
              <w:rPr>
                <w:b/>
                <w:sz w:val="20"/>
              </w:rPr>
              <w:t>/</w:t>
            </w:r>
          </w:p>
          <w:p w:rsidR="00BC19D9" w:rsidRPr="00B41ED6" w:rsidRDefault="00BC19D9" w:rsidP="00EE52EA">
            <w:pPr>
              <w:pStyle w:val="ConsNonformat"/>
              <w:rPr>
                <w:rFonts w:ascii="Times New Roman" w:hAnsi="Times New Roman"/>
                <w:bCs/>
                <w:snapToGrid/>
              </w:rPr>
            </w:pPr>
            <w:r w:rsidRPr="00B41ED6">
              <w:rPr>
                <w:rFonts w:ascii="Times New Roman" w:hAnsi="Times New Roman"/>
                <w:bCs/>
                <w:snapToGrid/>
              </w:rPr>
              <w:t>М.П.</w:t>
            </w:r>
          </w:p>
        </w:tc>
        <w:tc>
          <w:tcPr>
            <w:tcW w:w="381" w:type="dxa"/>
          </w:tcPr>
          <w:p w:rsidR="00BC19D9" w:rsidRPr="00B41ED6" w:rsidRDefault="00BC19D9" w:rsidP="00EE52EA">
            <w:pPr>
              <w:pStyle w:val="a8"/>
              <w:widowControl w:val="0"/>
              <w:tabs>
                <w:tab w:val="left" w:pos="2268"/>
              </w:tabs>
              <w:rPr>
                <w:bCs/>
                <w:sz w:val="20"/>
              </w:rPr>
            </w:pPr>
          </w:p>
        </w:tc>
        <w:tc>
          <w:tcPr>
            <w:tcW w:w="5147" w:type="dxa"/>
          </w:tcPr>
          <w:p w:rsidR="00BC19D9" w:rsidRPr="00B41ED6" w:rsidRDefault="00BC19D9" w:rsidP="00EE52EA">
            <w:pPr>
              <w:widowControl w:val="0"/>
              <w:jc w:val="both"/>
              <w:rPr>
                <w:b/>
                <w:sz w:val="20"/>
                <w:szCs w:val="20"/>
              </w:rPr>
            </w:pPr>
            <w:r w:rsidRPr="00B41ED6">
              <w:rPr>
                <w:b/>
                <w:sz w:val="20"/>
                <w:szCs w:val="20"/>
              </w:rPr>
              <w:t xml:space="preserve">Поставщик: </w:t>
            </w:r>
          </w:p>
          <w:p w:rsidR="00BC19D9" w:rsidRPr="00B41ED6" w:rsidRDefault="00040193" w:rsidP="00EE52EA">
            <w:pPr>
              <w:widowControl w:val="0"/>
              <w:jc w:val="both"/>
              <w:rPr>
                <w:b/>
                <w:sz w:val="20"/>
                <w:szCs w:val="20"/>
              </w:rPr>
            </w:pPr>
            <w:r w:rsidRPr="00B41ED6">
              <w:rPr>
                <w:b/>
                <w:sz w:val="20"/>
                <w:szCs w:val="20"/>
              </w:rPr>
              <w:t>ООО «ОК Рокфор»</w:t>
            </w:r>
          </w:p>
          <w:p w:rsidR="00BC19D9" w:rsidRPr="00B41ED6" w:rsidRDefault="00BC19D9" w:rsidP="00EE52EA">
            <w:pPr>
              <w:widowControl w:val="0"/>
              <w:tabs>
                <w:tab w:val="left" w:pos="5040"/>
              </w:tabs>
              <w:autoSpaceDE w:val="0"/>
              <w:autoSpaceDN w:val="0"/>
              <w:adjustRightInd w:val="0"/>
              <w:rPr>
                <w:sz w:val="20"/>
                <w:szCs w:val="20"/>
              </w:rPr>
            </w:pPr>
            <w:r w:rsidRPr="00B41ED6">
              <w:rPr>
                <w:b/>
                <w:sz w:val="20"/>
                <w:szCs w:val="20"/>
              </w:rPr>
              <w:t xml:space="preserve">Адрес: </w:t>
            </w:r>
            <w:r w:rsidR="00040193" w:rsidRPr="00B41ED6">
              <w:rPr>
                <w:sz w:val="20"/>
                <w:szCs w:val="20"/>
              </w:rPr>
              <w:t>664048, г. Иркутск, ул. Розы Люксембург, д. 184</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Телефон </w:t>
            </w:r>
            <w:r w:rsidR="00040193" w:rsidRPr="00B41ED6">
              <w:rPr>
                <w:sz w:val="20"/>
                <w:szCs w:val="20"/>
              </w:rPr>
              <w:t>(3952) 50-37-28</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ИНН </w:t>
            </w:r>
            <w:r w:rsidR="006A1F2D" w:rsidRPr="00B41ED6">
              <w:rPr>
                <w:sz w:val="20"/>
                <w:szCs w:val="20"/>
              </w:rPr>
              <w:t>3810062674</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КПП </w:t>
            </w:r>
            <w:r w:rsidR="006A1F2D" w:rsidRPr="00B41ED6">
              <w:rPr>
                <w:sz w:val="20"/>
                <w:szCs w:val="20"/>
              </w:rPr>
              <w:t>381001001</w:t>
            </w: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 xml:space="preserve">ОГРН </w:t>
            </w:r>
            <w:r w:rsidRPr="00B41ED6">
              <w:rPr>
                <w:sz w:val="20"/>
                <w:szCs w:val="20"/>
              </w:rPr>
              <w:t>1163850058217</w:t>
            </w: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 xml:space="preserve">ОКПО </w:t>
            </w:r>
            <w:r w:rsidRPr="00B41ED6">
              <w:rPr>
                <w:sz w:val="20"/>
                <w:szCs w:val="20"/>
              </w:rPr>
              <w:t>00196948</w:t>
            </w:r>
          </w:p>
          <w:p w:rsidR="00BC19D9" w:rsidRPr="00B41ED6" w:rsidRDefault="00BC19D9" w:rsidP="00EE52EA">
            <w:pPr>
              <w:widowControl w:val="0"/>
              <w:tabs>
                <w:tab w:val="left" w:pos="5040"/>
              </w:tabs>
              <w:autoSpaceDE w:val="0"/>
              <w:autoSpaceDN w:val="0"/>
              <w:adjustRightInd w:val="0"/>
              <w:rPr>
                <w:sz w:val="20"/>
                <w:szCs w:val="20"/>
              </w:rPr>
            </w:pPr>
            <w:proofErr w:type="spellStart"/>
            <w:proofErr w:type="gramStart"/>
            <w:r w:rsidRPr="00B41ED6">
              <w:rPr>
                <w:b/>
                <w:sz w:val="20"/>
                <w:szCs w:val="20"/>
              </w:rPr>
              <w:t>р</w:t>
            </w:r>
            <w:proofErr w:type="spellEnd"/>
            <w:proofErr w:type="gramEnd"/>
            <w:r w:rsidRPr="00B41ED6">
              <w:rPr>
                <w:b/>
                <w:sz w:val="20"/>
                <w:szCs w:val="20"/>
              </w:rPr>
              <w:t xml:space="preserve">/с </w:t>
            </w:r>
            <w:r w:rsidR="006A1F2D" w:rsidRPr="00B41ED6">
              <w:rPr>
                <w:sz w:val="20"/>
                <w:szCs w:val="20"/>
              </w:rPr>
              <w:t>40702810818350013361</w:t>
            </w: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 xml:space="preserve">Байкальский банк ПАО Сбербанк </w:t>
            </w:r>
          </w:p>
          <w:p w:rsidR="00BC19D9" w:rsidRPr="00B41ED6" w:rsidRDefault="006A1F2D" w:rsidP="00EE52EA">
            <w:pPr>
              <w:widowControl w:val="0"/>
              <w:tabs>
                <w:tab w:val="left" w:pos="5040"/>
              </w:tabs>
              <w:autoSpaceDE w:val="0"/>
              <w:autoSpaceDN w:val="0"/>
              <w:adjustRightInd w:val="0"/>
              <w:rPr>
                <w:b/>
                <w:sz w:val="20"/>
                <w:szCs w:val="20"/>
              </w:rPr>
            </w:pPr>
            <w:r w:rsidRPr="00B41ED6">
              <w:rPr>
                <w:b/>
                <w:sz w:val="20"/>
                <w:szCs w:val="20"/>
              </w:rPr>
              <w:t>г. Иркутск</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к/с </w:t>
            </w:r>
            <w:r w:rsidR="006A1F2D" w:rsidRPr="00B41ED6">
              <w:rPr>
                <w:sz w:val="20"/>
                <w:szCs w:val="20"/>
              </w:rPr>
              <w:t>30101810900000000607</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 xml:space="preserve">БИК </w:t>
            </w:r>
            <w:r w:rsidR="006A1F2D" w:rsidRPr="00B41ED6">
              <w:rPr>
                <w:sz w:val="20"/>
                <w:szCs w:val="20"/>
              </w:rPr>
              <w:t>042520607</w:t>
            </w:r>
          </w:p>
          <w:p w:rsidR="00BC19D9" w:rsidRPr="00B41ED6" w:rsidRDefault="00333E23" w:rsidP="00EE52EA">
            <w:pPr>
              <w:widowControl w:val="0"/>
              <w:tabs>
                <w:tab w:val="left" w:pos="5040"/>
              </w:tabs>
              <w:autoSpaceDE w:val="0"/>
              <w:autoSpaceDN w:val="0"/>
              <w:adjustRightInd w:val="0"/>
              <w:rPr>
                <w:b/>
                <w:sz w:val="20"/>
                <w:szCs w:val="20"/>
              </w:rPr>
            </w:pPr>
            <w:hyperlink r:id="rId5" w:history="1">
              <w:r w:rsidR="006A1F2D" w:rsidRPr="00B41ED6">
                <w:rPr>
                  <w:rStyle w:val="ae"/>
                  <w:b/>
                  <w:sz w:val="20"/>
                  <w:szCs w:val="20"/>
                  <w:lang w:val="en-US"/>
                </w:rPr>
                <w:t>office</w:t>
              </w:r>
              <w:r w:rsidR="006A1F2D" w:rsidRPr="00B41ED6">
                <w:rPr>
                  <w:rStyle w:val="ae"/>
                  <w:b/>
                  <w:sz w:val="20"/>
                  <w:szCs w:val="20"/>
                </w:rPr>
                <w:t>@</w:t>
              </w:r>
              <w:proofErr w:type="spellStart"/>
              <w:r w:rsidR="006A1F2D" w:rsidRPr="00B41ED6">
                <w:rPr>
                  <w:rStyle w:val="ae"/>
                  <w:b/>
                  <w:sz w:val="20"/>
                  <w:szCs w:val="20"/>
                  <w:lang w:val="en-US"/>
                </w:rPr>
                <w:t>rokfor</w:t>
              </w:r>
              <w:proofErr w:type="spellEnd"/>
              <w:r w:rsidR="006A1F2D" w:rsidRPr="00B41ED6">
                <w:rPr>
                  <w:rStyle w:val="ae"/>
                  <w:b/>
                  <w:sz w:val="20"/>
                  <w:szCs w:val="20"/>
                </w:rPr>
                <w:t>.</w:t>
              </w:r>
              <w:proofErr w:type="spellStart"/>
              <w:r w:rsidR="006A1F2D" w:rsidRPr="00B41ED6">
                <w:rPr>
                  <w:rStyle w:val="ae"/>
                  <w:b/>
                  <w:sz w:val="20"/>
                  <w:szCs w:val="20"/>
                  <w:lang w:val="en-US"/>
                </w:rPr>
                <w:t>ru</w:t>
              </w:r>
              <w:proofErr w:type="spellEnd"/>
            </w:hyperlink>
          </w:p>
          <w:p w:rsidR="00BC19D9" w:rsidRPr="00B41ED6" w:rsidRDefault="00BC19D9" w:rsidP="00EE52EA">
            <w:pPr>
              <w:widowControl w:val="0"/>
              <w:tabs>
                <w:tab w:val="left" w:pos="5040"/>
              </w:tabs>
              <w:autoSpaceDE w:val="0"/>
              <w:autoSpaceDN w:val="0"/>
              <w:adjustRightInd w:val="0"/>
              <w:rPr>
                <w:b/>
                <w:sz w:val="20"/>
                <w:szCs w:val="20"/>
              </w:rPr>
            </w:pPr>
          </w:p>
          <w:p w:rsidR="006A1F2D" w:rsidRPr="00B41ED6" w:rsidRDefault="006A1F2D" w:rsidP="00EE52EA">
            <w:pPr>
              <w:widowControl w:val="0"/>
              <w:tabs>
                <w:tab w:val="left" w:pos="5040"/>
              </w:tabs>
              <w:autoSpaceDE w:val="0"/>
              <w:autoSpaceDN w:val="0"/>
              <w:adjustRightInd w:val="0"/>
              <w:rPr>
                <w:b/>
                <w:sz w:val="20"/>
                <w:szCs w:val="20"/>
              </w:rPr>
            </w:pPr>
            <w:r w:rsidRPr="00B41ED6">
              <w:rPr>
                <w:b/>
                <w:sz w:val="20"/>
                <w:szCs w:val="20"/>
              </w:rPr>
              <w:t>Генеральный директор</w:t>
            </w:r>
          </w:p>
          <w:p w:rsidR="00BC19D9" w:rsidRPr="00B41ED6" w:rsidRDefault="00BC19D9" w:rsidP="00EE52EA">
            <w:pPr>
              <w:widowControl w:val="0"/>
              <w:tabs>
                <w:tab w:val="left" w:pos="5040"/>
              </w:tabs>
              <w:autoSpaceDE w:val="0"/>
              <w:autoSpaceDN w:val="0"/>
              <w:adjustRightInd w:val="0"/>
              <w:rPr>
                <w:b/>
                <w:sz w:val="20"/>
                <w:szCs w:val="20"/>
              </w:rPr>
            </w:pPr>
            <w:r w:rsidRPr="00B41ED6">
              <w:rPr>
                <w:b/>
                <w:sz w:val="20"/>
                <w:szCs w:val="20"/>
              </w:rPr>
              <w:t>_______________/</w:t>
            </w:r>
            <w:r w:rsidR="006A1F2D" w:rsidRPr="00B41ED6">
              <w:rPr>
                <w:b/>
                <w:sz w:val="20"/>
                <w:szCs w:val="20"/>
              </w:rPr>
              <w:t xml:space="preserve">Ш.Т. </w:t>
            </w:r>
            <w:proofErr w:type="spellStart"/>
            <w:r w:rsidR="006A1F2D" w:rsidRPr="00B41ED6">
              <w:rPr>
                <w:b/>
                <w:sz w:val="20"/>
                <w:szCs w:val="20"/>
              </w:rPr>
              <w:t>Садреев</w:t>
            </w:r>
            <w:proofErr w:type="spellEnd"/>
            <w:r w:rsidRPr="00B41ED6">
              <w:rPr>
                <w:b/>
                <w:sz w:val="20"/>
                <w:szCs w:val="20"/>
              </w:rPr>
              <w:t xml:space="preserve"> /</w:t>
            </w:r>
          </w:p>
          <w:p w:rsidR="00BC19D9" w:rsidRPr="00B41ED6" w:rsidRDefault="00BC19D9" w:rsidP="00EE52EA">
            <w:pPr>
              <w:pStyle w:val="ac"/>
              <w:widowControl w:val="0"/>
              <w:rPr>
                <w:rFonts w:ascii="Times New Roman" w:hAnsi="Times New Roman"/>
                <w:bCs/>
              </w:rPr>
            </w:pPr>
            <w:r w:rsidRPr="00B41ED6">
              <w:rPr>
                <w:rFonts w:ascii="Times New Roman" w:hAnsi="Times New Roman"/>
                <w:bCs/>
              </w:rPr>
              <w:t xml:space="preserve">М.П.      </w:t>
            </w:r>
          </w:p>
        </w:tc>
      </w:tr>
    </w:tbl>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A20AD" w:rsidRDefault="00BA20AD"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Default="00BC19D9" w:rsidP="00BC19D9">
      <w:pPr>
        <w:jc w:val="right"/>
        <w:rPr>
          <w:sz w:val="22"/>
          <w:szCs w:val="22"/>
        </w:rPr>
      </w:pPr>
    </w:p>
    <w:p w:rsidR="00BC19D9" w:rsidRPr="00B41ED6" w:rsidRDefault="00BC19D9" w:rsidP="00BC19D9">
      <w:pPr>
        <w:jc w:val="right"/>
        <w:rPr>
          <w:sz w:val="20"/>
          <w:szCs w:val="20"/>
        </w:rPr>
      </w:pPr>
      <w:r w:rsidRPr="00B41ED6">
        <w:rPr>
          <w:sz w:val="20"/>
          <w:szCs w:val="20"/>
        </w:rPr>
        <w:lastRenderedPageBreak/>
        <w:t>Приложение № 1</w:t>
      </w:r>
    </w:p>
    <w:p w:rsidR="00BC19D9" w:rsidRPr="00B41ED6" w:rsidRDefault="00BC19D9" w:rsidP="00BC19D9">
      <w:pPr>
        <w:ind w:left="4320"/>
        <w:jc w:val="right"/>
        <w:rPr>
          <w:sz w:val="20"/>
          <w:szCs w:val="20"/>
        </w:rPr>
      </w:pPr>
      <w:r w:rsidRPr="00B41ED6">
        <w:rPr>
          <w:sz w:val="20"/>
          <w:szCs w:val="20"/>
        </w:rPr>
        <w:t xml:space="preserve">                                              к договору № 224-19</w:t>
      </w:r>
      <w:r w:rsidRPr="00B41ED6">
        <w:rPr>
          <w:sz w:val="20"/>
          <w:szCs w:val="20"/>
        </w:rPr>
        <w:br/>
        <w:t xml:space="preserve">от </w:t>
      </w:r>
      <w:r w:rsidR="00F73C2D">
        <w:rPr>
          <w:sz w:val="20"/>
          <w:szCs w:val="20"/>
        </w:rPr>
        <w:t xml:space="preserve"> 20 ноября 2019 г</w:t>
      </w:r>
      <w:r w:rsidRPr="00B41ED6">
        <w:rPr>
          <w:sz w:val="20"/>
          <w:szCs w:val="20"/>
        </w:rPr>
        <w:t>.</w:t>
      </w:r>
    </w:p>
    <w:p w:rsidR="00BC19D9" w:rsidRPr="00B41ED6" w:rsidRDefault="00BC19D9" w:rsidP="00BC19D9">
      <w:pPr>
        <w:jc w:val="center"/>
        <w:rPr>
          <w:sz w:val="20"/>
          <w:szCs w:val="20"/>
        </w:rPr>
      </w:pPr>
    </w:p>
    <w:p w:rsidR="00BC19D9" w:rsidRPr="00B41ED6" w:rsidRDefault="00BC19D9" w:rsidP="00BC19D9">
      <w:pPr>
        <w:jc w:val="center"/>
        <w:rPr>
          <w:b/>
          <w:sz w:val="20"/>
          <w:szCs w:val="20"/>
        </w:rPr>
      </w:pPr>
      <w:r w:rsidRPr="00B41ED6">
        <w:rPr>
          <w:b/>
          <w:sz w:val="20"/>
          <w:szCs w:val="20"/>
        </w:rPr>
        <w:t>СПЕЦИФИКАЦИЯ</w:t>
      </w:r>
    </w:p>
    <w:p w:rsidR="00BC19D9" w:rsidRPr="00B41ED6" w:rsidRDefault="00BC19D9" w:rsidP="00BC19D9">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2835"/>
        <w:gridCol w:w="709"/>
        <w:gridCol w:w="708"/>
        <w:gridCol w:w="993"/>
        <w:gridCol w:w="283"/>
        <w:gridCol w:w="568"/>
        <w:gridCol w:w="1276"/>
        <w:gridCol w:w="1275"/>
      </w:tblGrid>
      <w:tr w:rsidR="00040193" w:rsidRPr="00B41ED6" w:rsidTr="00B41ED6">
        <w:trPr>
          <w:trHeight w:val="1503"/>
        </w:trPr>
        <w:tc>
          <w:tcPr>
            <w:tcW w:w="472"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 xml:space="preserve">  №</w:t>
            </w:r>
          </w:p>
          <w:p w:rsidR="00040193" w:rsidRPr="00B41ED6" w:rsidRDefault="00040193" w:rsidP="00EE52EA">
            <w:pPr>
              <w:jc w:val="center"/>
              <w:rPr>
                <w:sz w:val="20"/>
                <w:szCs w:val="20"/>
              </w:rPr>
            </w:pPr>
            <w:proofErr w:type="spellStart"/>
            <w:proofErr w:type="gramStart"/>
            <w:r w:rsidRPr="00B41ED6">
              <w:rPr>
                <w:sz w:val="20"/>
                <w:szCs w:val="20"/>
              </w:rPr>
              <w:t>п</w:t>
            </w:r>
            <w:proofErr w:type="spellEnd"/>
            <w:proofErr w:type="gramEnd"/>
            <w:r w:rsidRPr="00B41ED6">
              <w:rPr>
                <w:sz w:val="20"/>
                <w:szCs w:val="20"/>
              </w:rPr>
              <w:t>/</w:t>
            </w:r>
            <w:proofErr w:type="spellStart"/>
            <w:r w:rsidRPr="00B41ED6">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 xml:space="preserve">Ед. </w:t>
            </w:r>
            <w:proofErr w:type="spellStart"/>
            <w:r w:rsidRPr="00B41ED6">
              <w:rPr>
                <w:sz w:val="20"/>
                <w:szCs w:val="20"/>
              </w:rPr>
              <w:t>изм</w:t>
            </w:r>
            <w:proofErr w:type="spellEnd"/>
            <w:r w:rsidRPr="00B41ED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Общая стоимость по позиции, руб.</w:t>
            </w:r>
          </w:p>
        </w:tc>
      </w:tr>
      <w:tr w:rsidR="00040193" w:rsidRPr="00B41ED6" w:rsidTr="00B41ED6">
        <w:trPr>
          <w:trHeight w:val="260"/>
        </w:trPr>
        <w:tc>
          <w:tcPr>
            <w:tcW w:w="472"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rPr>
                <w:sz w:val="20"/>
                <w:szCs w:val="20"/>
              </w:rPr>
            </w:pPr>
            <w:r w:rsidRPr="00B41ED6">
              <w:rPr>
                <w:sz w:val="20"/>
                <w:szCs w:val="20"/>
              </w:rPr>
              <w:t>Масло сливочное крестьянское</w:t>
            </w:r>
          </w:p>
        </w:tc>
        <w:tc>
          <w:tcPr>
            <w:tcW w:w="2835"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rPr>
                <w:color w:val="000000"/>
                <w:sz w:val="20"/>
                <w:szCs w:val="20"/>
              </w:rPr>
            </w:pPr>
            <w:r w:rsidRPr="00B41ED6">
              <w:rPr>
                <w:color w:val="000000"/>
                <w:sz w:val="20"/>
                <w:szCs w:val="20"/>
              </w:rPr>
              <w:t xml:space="preserve">Масло сливочное крестьянское. Выработано из пастеризованных сливок коровьего молока. Без применения растительных масел и жиров, сухого молока. Консистенция: Однородная, пластичная, плотная поверхность масла, на разрезе слабо-блестящая и сухая на вид. Цвет светло-желтый, однородный, равномерный </w:t>
            </w:r>
            <w:proofErr w:type="gramStart"/>
            <w:r w:rsidRPr="00B41ED6">
              <w:rPr>
                <w:color w:val="000000"/>
                <w:sz w:val="20"/>
                <w:szCs w:val="20"/>
              </w:rPr>
              <w:t>Сливочное</w:t>
            </w:r>
            <w:proofErr w:type="gramEnd"/>
            <w:r w:rsidRPr="00B41ED6">
              <w:rPr>
                <w:color w:val="000000"/>
                <w:sz w:val="20"/>
                <w:szCs w:val="20"/>
              </w:rPr>
              <w:t xml:space="preserve">. Сладко-сливочное Несоленое </w:t>
            </w:r>
          </w:p>
          <w:p w:rsidR="00040193" w:rsidRPr="00B41ED6" w:rsidRDefault="00040193" w:rsidP="00EE52EA">
            <w:pPr>
              <w:rPr>
                <w:color w:val="000000"/>
                <w:sz w:val="20"/>
                <w:szCs w:val="20"/>
              </w:rPr>
            </w:pPr>
            <w:r w:rsidRPr="00B41ED6">
              <w:rPr>
                <w:color w:val="000000"/>
                <w:sz w:val="20"/>
                <w:szCs w:val="20"/>
              </w:rPr>
              <w:t>Сортность: высший сорт.</w:t>
            </w:r>
          </w:p>
          <w:p w:rsidR="00040193" w:rsidRPr="00B41ED6" w:rsidRDefault="00040193" w:rsidP="00EE52EA">
            <w:pPr>
              <w:rPr>
                <w:color w:val="000000"/>
                <w:sz w:val="20"/>
                <w:szCs w:val="20"/>
              </w:rPr>
            </w:pPr>
            <w:r w:rsidRPr="00B41ED6">
              <w:rPr>
                <w:color w:val="000000"/>
                <w:sz w:val="20"/>
                <w:szCs w:val="20"/>
              </w:rPr>
              <w:t>Жирность 72,5%.</w:t>
            </w:r>
          </w:p>
          <w:p w:rsidR="00040193" w:rsidRPr="00B41ED6" w:rsidRDefault="00040193" w:rsidP="00EE52EA">
            <w:pPr>
              <w:rPr>
                <w:color w:val="000000"/>
                <w:sz w:val="20"/>
                <w:szCs w:val="20"/>
              </w:rPr>
            </w:pPr>
            <w:r w:rsidRPr="00B41ED6">
              <w:rPr>
                <w:color w:val="000000"/>
                <w:sz w:val="20"/>
                <w:szCs w:val="20"/>
              </w:rPr>
              <w:t xml:space="preserve">Вкус для </w:t>
            </w:r>
            <w:proofErr w:type="spellStart"/>
            <w:r w:rsidRPr="00B41ED6">
              <w:rPr>
                <w:color w:val="000000"/>
                <w:sz w:val="20"/>
                <w:szCs w:val="20"/>
              </w:rPr>
              <w:t>сладко-сливосного</w:t>
            </w:r>
            <w:proofErr w:type="spellEnd"/>
            <w:r w:rsidRPr="00B41ED6">
              <w:rPr>
                <w:color w:val="000000"/>
                <w:sz w:val="20"/>
                <w:szCs w:val="20"/>
              </w:rPr>
              <w:t xml:space="preserve"> – выраженных сливочный вкус и привкус пастеризации, без </w:t>
            </w:r>
            <w:r w:rsidR="006A1F2D" w:rsidRPr="00B41ED6">
              <w:rPr>
                <w:color w:val="000000"/>
                <w:sz w:val="20"/>
                <w:szCs w:val="20"/>
              </w:rPr>
              <w:t>посторонних</w:t>
            </w:r>
            <w:r w:rsidRPr="00B41ED6">
              <w:rPr>
                <w:color w:val="000000"/>
                <w:sz w:val="20"/>
                <w:szCs w:val="20"/>
              </w:rPr>
              <w:t xml:space="preserve"> привкусов и запахов</w:t>
            </w:r>
          </w:p>
          <w:p w:rsidR="00040193" w:rsidRPr="00B41ED6" w:rsidRDefault="00040193" w:rsidP="00EE52EA">
            <w:pPr>
              <w:rPr>
                <w:color w:val="000000"/>
                <w:sz w:val="20"/>
                <w:szCs w:val="20"/>
              </w:rPr>
            </w:pPr>
            <w:r w:rsidRPr="00B41ED6">
              <w:rPr>
                <w:color w:val="000000"/>
                <w:sz w:val="20"/>
                <w:szCs w:val="20"/>
              </w:rPr>
              <w:t xml:space="preserve">Фасовка </w:t>
            </w:r>
            <w:proofErr w:type="gramStart"/>
            <w:r w:rsidRPr="00B41ED6">
              <w:rPr>
                <w:color w:val="000000"/>
                <w:sz w:val="20"/>
                <w:szCs w:val="20"/>
              </w:rPr>
              <w:t>кг</w:t>
            </w:r>
            <w:proofErr w:type="gramEnd"/>
            <w:r w:rsidRPr="00B41ED6">
              <w:rPr>
                <w:color w:val="000000"/>
                <w:sz w:val="20"/>
                <w:szCs w:val="20"/>
              </w:rPr>
              <w:t>: 0,2.</w:t>
            </w:r>
          </w:p>
        </w:tc>
        <w:tc>
          <w:tcPr>
            <w:tcW w:w="709"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кг</w:t>
            </w:r>
          </w:p>
        </w:tc>
        <w:tc>
          <w:tcPr>
            <w:tcW w:w="708"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1 500</w:t>
            </w:r>
          </w:p>
        </w:tc>
        <w:tc>
          <w:tcPr>
            <w:tcW w:w="993"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both"/>
              <w:rPr>
                <w:sz w:val="20"/>
                <w:szCs w:val="20"/>
              </w:rPr>
            </w:pPr>
            <w:r w:rsidRPr="00B41ED6">
              <w:rPr>
                <w:sz w:val="20"/>
                <w:szCs w:val="20"/>
              </w:rPr>
              <w:t>ИП Матвеев А.В.</w:t>
            </w:r>
          </w:p>
          <w:p w:rsidR="00040193" w:rsidRPr="00B41ED6" w:rsidRDefault="00040193" w:rsidP="00EE52EA">
            <w:pPr>
              <w:jc w:val="both"/>
              <w:rPr>
                <w:sz w:val="20"/>
                <w:szCs w:val="20"/>
              </w:rPr>
            </w:pPr>
            <w:r w:rsidRPr="00B41ED6">
              <w:rPr>
                <w:sz w:val="20"/>
                <w:szCs w:val="20"/>
              </w:rPr>
              <w:t>ООО «МСЗ Горно-Алтайск»</w:t>
            </w:r>
          </w:p>
        </w:tc>
        <w:tc>
          <w:tcPr>
            <w:tcW w:w="851" w:type="dxa"/>
            <w:gridSpan w:val="2"/>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Россия</w:t>
            </w:r>
          </w:p>
        </w:tc>
        <w:tc>
          <w:tcPr>
            <w:tcW w:w="1276" w:type="dxa"/>
            <w:tcBorders>
              <w:top w:val="single" w:sz="4" w:space="0" w:color="auto"/>
              <w:left w:val="single" w:sz="4" w:space="0" w:color="auto"/>
              <w:bottom w:val="single" w:sz="4" w:space="0" w:color="auto"/>
              <w:right w:val="single" w:sz="4" w:space="0" w:color="auto"/>
            </w:tcBorders>
          </w:tcPr>
          <w:p w:rsidR="00040193" w:rsidRPr="00B41ED6" w:rsidRDefault="00040193" w:rsidP="00EE52EA">
            <w:pPr>
              <w:jc w:val="center"/>
              <w:rPr>
                <w:sz w:val="20"/>
                <w:szCs w:val="20"/>
              </w:rPr>
            </w:pPr>
            <w:r w:rsidRPr="00B41ED6">
              <w:rPr>
                <w:sz w:val="20"/>
                <w:szCs w:val="20"/>
              </w:rPr>
              <w:t>445,00</w:t>
            </w:r>
          </w:p>
        </w:tc>
        <w:tc>
          <w:tcPr>
            <w:tcW w:w="1275" w:type="dxa"/>
            <w:tcBorders>
              <w:top w:val="single" w:sz="4" w:space="0" w:color="auto"/>
              <w:left w:val="single" w:sz="4" w:space="0" w:color="auto"/>
              <w:bottom w:val="single" w:sz="4" w:space="0" w:color="auto"/>
              <w:right w:val="single" w:sz="4" w:space="0" w:color="auto"/>
            </w:tcBorders>
          </w:tcPr>
          <w:p w:rsidR="00040193" w:rsidRPr="00B41ED6" w:rsidRDefault="00040193" w:rsidP="006A1F2D">
            <w:pPr>
              <w:jc w:val="center"/>
              <w:rPr>
                <w:sz w:val="20"/>
                <w:szCs w:val="20"/>
              </w:rPr>
            </w:pPr>
            <w:r w:rsidRPr="00B41ED6">
              <w:rPr>
                <w:sz w:val="20"/>
                <w:szCs w:val="20"/>
              </w:rPr>
              <w:t>667 500,00</w:t>
            </w:r>
          </w:p>
        </w:tc>
      </w:tr>
      <w:tr w:rsidR="00BC19D9" w:rsidRPr="00B41ED6" w:rsidTr="00B41ED6">
        <w:trPr>
          <w:trHeight w:val="260"/>
        </w:trPr>
        <w:tc>
          <w:tcPr>
            <w:tcW w:w="472" w:type="dxa"/>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p>
        </w:tc>
        <w:tc>
          <w:tcPr>
            <w:tcW w:w="6865" w:type="dxa"/>
            <w:gridSpan w:val="6"/>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r w:rsidRPr="00B41ED6">
              <w:rPr>
                <w:sz w:val="20"/>
                <w:szCs w:val="20"/>
              </w:rPr>
              <w:t>ИТОГО (цена договора),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C19D9" w:rsidRPr="00B41ED6" w:rsidRDefault="00040193" w:rsidP="00040193">
            <w:pPr>
              <w:jc w:val="right"/>
              <w:rPr>
                <w:b/>
                <w:sz w:val="20"/>
                <w:szCs w:val="20"/>
              </w:rPr>
            </w:pPr>
            <w:r w:rsidRPr="00B41ED6">
              <w:rPr>
                <w:b/>
                <w:sz w:val="20"/>
                <w:szCs w:val="20"/>
              </w:rPr>
              <w:t>667 500,00</w:t>
            </w:r>
          </w:p>
        </w:tc>
      </w:tr>
      <w:tr w:rsidR="00BC19D9" w:rsidRPr="00B41ED6" w:rsidTr="00B41ED6">
        <w:trPr>
          <w:trHeight w:val="260"/>
        </w:trPr>
        <w:tc>
          <w:tcPr>
            <w:tcW w:w="472" w:type="dxa"/>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p>
        </w:tc>
        <w:tc>
          <w:tcPr>
            <w:tcW w:w="6865" w:type="dxa"/>
            <w:gridSpan w:val="6"/>
            <w:tcBorders>
              <w:top w:val="single" w:sz="4" w:space="0" w:color="auto"/>
              <w:left w:val="single" w:sz="4" w:space="0" w:color="auto"/>
              <w:bottom w:val="single" w:sz="4" w:space="0" w:color="auto"/>
              <w:right w:val="single" w:sz="4" w:space="0" w:color="auto"/>
            </w:tcBorders>
          </w:tcPr>
          <w:p w:rsidR="00BC19D9" w:rsidRPr="00B41ED6" w:rsidRDefault="00BC19D9" w:rsidP="00EE52EA">
            <w:pPr>
              <w:jc w:val="both"/>
              <w:rPr>
                <w:sz w:val="20"/>
                <w:szCs w:val="20"/>
              </w:rPr>
            </w:pPr>
            <w:r w:rsidRPr="00B41ED6">
              <w:rPr>
                <w:sz w:val="20"/>
                <w:szCs w:val="20"/>
              </w:rPr>
              <w:t>В том числе НДС (в случае, если Поставщик является плательщиком НДС), руб.:</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C19D9" w:rsidRPr="00B41ED6" w:rsidRDefault="00040193" w:rsidP="00040193">
            <w:pPr>
              <w:jc w:val="right"/>
              <w:rPr>
                <w:b/>
                <w:sz w:val="20"/>
                <w:szCs w:val="20"/>
              </w:rPr>
            </w:pPr>
            <w:r w:rsidRPr="00B41ED6">
              <w:rPr>
                <w:b/>
                <w:sz w:val="20"/>
                <w:szCs w:val="20"/>
              </w:rPr>
              <w:t>60 681,82</w:t>
            </w:r>
          </w:p>
        </w:tc>
      </w:tr>
    </w:tbl>
    <w:p w:rsidR="00BC19D9" w:rsidRPr="00B41ED6" w:rsidRDefault="00BC19D9" w:rsidP="00BC19D9">
      <w:pPr>
        <w:jc w:val="both"/>
        <w:rPr>
          <w:sz w:val="20"/>
          <w:szCs w:val="20"/>
        </w:rPr>
      </w:pPr>
    </w:p>
    <w:p w:rsidR="00BC19D9" w:rsidRPr="00B41ED6" w:rsidRDefault="00BC19D9" w:rsidP="00BC19D9">
      <w:pPr>
        <w:pStyle w:val="Bodytext20"/>
        <w:shd w:val="clear" w:color="auto" w:fill="auto"/>
        <w:spacing w:before="0" w:line="240" w:lineRule="auto"/>
        <w:ind w:left="120"/>
        <w:rPr>
          <w:rFonts w:ascii="Times New Roman" w:hAnsi="Times New Roman" w:cs="Times New Roman"/>
          <w:sz w:val="20"/>
          <w:szCs w:val="20"/>
        </w:rPr>
      </w:pPr>
      <w:r w:rsidRPr="00B41ED6">
        <w:rPr>
          <w:rFonts w:ascii="Times New Roman" w:hAnsi="Times New Roman" w:cs="Times New Roman"/>
          <w:sz w:val="20"/>
          <w:szCs w:val="20"/>
        </w:rPr>
        <w:t>1. Гарантийные обязательства:</w:t>
      </w:r>
    </w:p>
    <w:p w:rsidR="00BC19D9" w:rsidRPr="00B41ED6" w:rsidRDefault="00BC19D9" w:rsidP="00BC19D9">
      <w:pPr>
        <w:pStyle w:val="Bodytext20"/>
        <w:spacing w:before="0" w:line="240" w:lineRule="auto"/>
        <w:ind w:left="120" w:firstLine="440"/>
        <w:rPr>
          <w:rFonts w:ascii="Times New Roman" w:hAnsi="Times New Roman" w:cs="Times New Roman"/>
          <w:b w:val="0"/>
          <w:sz w:val="20"/>
          <w:szCs w:val="20"/>
        </w:rPr>
      </w:pPr>
      <w:r w:rsidRPr="00B41ED6">
        <w:rPr>
          <w:rFonts w:ascii="Times New Roman" w:hAnsi="Times New Roman" w:cs="Times New Roman"/>
          <w:b w:val="0"/>
          <w:sz w:val="20"/>
          <w:szCs w:val="20"/>
        </w:rPr>
        <w:t>1.1. Срок годности сливочного масла:</w:t>
      </w:r>
    </w:p>
    <w:tbl>
      <w:tblPr>
        <w:tblW w:w="1005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4"/>
        <w:gridCol w:w="2693"/>
        <w:gridCol w:w="2836"/>
      </w:tblGrid>
      <w:tr w:rsidR="00BC19D9" w:rsidRPr="00B41ED6" w:rsidTr="00EE52EA">
        <w:tc>
          <w:tcPr>
            <w:tcW w:w="4524"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sz w:val="20"/>
                <w:szCs w:val="20"/>
              </w:rPr>
            </w:pPr>
            <w:r w:rsidRPr="00B41ED6">
              <w:rPr>
                <w:rFonts w:ascii="Times New Roman" w:hAnsi="Times New Roman" w:cs="Times New Roman"/>
                <w:sz w:val="20"/>
                <w:szCs w:val="20"/>
              </w:rPr>
              <w:t>Упаковка/ фасовка</w:t>
            </w: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sz w:val="20"/>
                <w:szCs w:val="20"/>
              </w:rPr>
            </w:pPr>
            <w:r w:rsidRPr="00B41ED6">
              <w:rPr>
                <w:rFonts w:ascii="Times New Roman" w:hAnsi="Times New Roman" w:cs="Times New Roman"/>
                <w:sz w:val="20"/>
                <w:szCs w:val="20"/>
              </w:rPr>
              <w:t>Температурный режим</w:t>
            </w:r>
          </w:p>
        </w:tc>
        <w:tc>
          <w:tcPr>
            <w:tcW w:w="2836"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sz w:val="20"/>
                <w:szCs w:val="20"/>
              </w:rPr>
            </w:pPr>
            <w:r w:rsidRPr="00B41ED6">
              <w:rPr>
                <w:rFonts w:ascii="Times New Roman" w:hAnsi="Times New Roman" w:cs="Times New Roman"/>
                <w:sz w:val="20"/>
                <w:szCs w:val="20"/>
              </w:rPr>
              <w:t>Срок годности, сутки, не более</w:t>
            </w:r>
          </w:p>
        </w:tc>
      </w:tr>
      <w:tr w:rsidR="00BC19D9" w:rsidRPr="00B41ED6" w:rsidTr="00EE52EA">
        <w:tc>
          <w:tcPr>
            <w:tcW w:w="4524" w:type="dxa"/>
            <w:vMerge w:val="restart"/>
            <w:shd w:val="clear" w:color="auto" w:fill="auto"/>
          </w:tcPr>
          <w:p w:rsidR="00BC19D9" w:rsidRPr="00B41ED6" w:rsidRDefault="00BC19D9" w:rsidP="00EE52EA">
            <w:pPr>
              <w:pStyle w:val="Bodytext20"/>
              <w:shd w:val="clear" w:color="auto" w:fill="auto"/>
              <w:spacing w:before="0" w:line="240" w:lineRule="auto"/>
              <w:jc w:val="both"/>
              <w:rPr>
                <w:rFonts w:ascii="Times New Roman" w:hAnsi="Times New Roman" w:cs="Times New Roman"/>
                <w:b w:val="0"/>
                <w:sz w:val="20"/>
                <w:szCs w:val="20"/>
              </w:rPr>
            </w:pPr>
            <w:r w:rsidRPr="00B41ED6">
              <w:rPr>
                <w:rFonts w:ascii="Times New Roman" w:hAnsi="Times New Roman" w:cs="Times New Roman"/>
                <w:b w:val="0"/>
                <w:sz w:val="20"/>
                <w:szCs w:val="20"/>
              </w:rPr>
              <w:t xml:space="preserve">Упаковка в алюминиевую </w:t>
            </w:r>
            <w:proofErr w:type="spellStart"/>
            <w:r w:rsidRPr="00B41ED6">
              <w:rPr>
                <w:rFonts w:ascii="Times New Roman" w:hAnsi="Times New Roman" w:cs="Times New Roman"/>
                <w:b w:val="0"/>
                <w:sz w:val="20"/>
                <w:szCs w:val="20"/>
              </w:rPr>
              <w:t>кашированную</w:t>
            </w:r>
            <w:proofErr w:type="spellEnd"/>
            <w:r w:rsidRPr="00B41ED6">
              <w:rPr>
                <w:rFonts w:ascii="Times New Roman" w:hAnsi="Times New Roman" w:cs="Times New Roman"/>
                <w:b w:val="0"/>
                <w:sz w:val="20"/>
                <w:szCs w:val="20"/>
              </w:rPr>
              <w:t xml:space="preserve"> фольгу или ее заменители, пергамент или его заменители.</w:t>
            </w: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Температура (3±2)°С (режим I)</w:t>
            </w:r>
          </w:p>
        </w:tc>
        <w:tc>
          <w:tcPr>
            <w:tcW w:w="2836"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35</w:t>
            </w:r>
          </w:p>
        </w:tc>
      </w:tr>
      <w:tr w:rsidR="00BC19D9" w:rsidRPr="00B41ED6" w:rsidTr="00EE52EA">
        <w:tc>
          <w:tcPr>
            <w:tcW w:w="4524" w:type="dxa"/>
            <w:vMerge/>
            <w:shd w:val="clear" w:color="auto" w:fill="auto"/>
          </w:tcPr>
          <w:p w:rsidR="00BC19D9" w:rsidRPr="00B41ED6" w:rsidRDefault="00BC19D9" w:rsidP="00EE52EA">
            <w:pPr>
              <w:pStyle w:val="Bodytext20"/>
              <w:shd w:val="clear" w:color="auto" w:fill="auto"/>
              <w:spacing w:before="0" w:line="240" w:lineRule="auto"/>
              <w:rPr>
                <w:rFonts w:ascii="Times New Roman" w:hAnsi="Times New Roman" w:cs="Times New Roman"/>
                <w:b w:val="0"/>
                <w:sz w:val="20"/>
                <w:szCs w:val="20"/>
              </w:rPr>
            </w:pP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Температура минус (6±3)°С (режим II)</w:t>
            </w:r>
          </w:p>
        </w:tc>
        <w:tc>
          <w:tcPr>
            <w:tcW w:w="2836"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60</w:t>
            </w:r>
          </w:p>
        </w:tc>
      </w:tr>
      <w:tr w:rsidR="00BC19D9" w:rsidRPr="00B41ED6" w:rsidTr="00EE52EA">
        <w:tc>
          <w:tcPr>
            <w:tcW w:w="4524" w:type="dxa"/>
            <w:vMerge/>
            <w:shd w:val="clear" w:color="auto" w:fill="auto"/>
          </w:tcPr>
          <w:p w:rsidR="00BC19D9" w:rsidRPr="00B41ED6" w:rsidRDefault="00BC19D9" w:rsidP="00EE52EA">
            <w:pPr>
              <w:pStyle w:val="Bodytext20"/>
              <w:shd w:val="clear" w:color="auto" w:fill="auto"/>
              <w:spacing w:before="0" w:line="240" w:lineRule="auto"/>
              <w:rPr>
                <w:rFonts w:ascii="Times New Roman" w:hAnsi="Times New Roman" w:cs="Times New Roman"/>
                <w:b w:val="0"/>
                <w:sz w:val="20"/>
                <w:szCs w:val="20"/>
              </w:rPr>
            </w:pPr>
          </w:p>
        </w:tc>
        <w:tc>
          <w:tcPr>
            <w:tcW w:w="2693" w:type="dxa"/>
            <w:shd w:val="clear" w:color="auto" w:fill="auto"/>
          </w:tcPr>
          <w:p w:rsidR="00BC19D9" w:rsidRPr="00B41ED6" w:rsidRDefault="00BC19D9" w:rsidP="00EE52EA">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Температура минус (16±2)°С (режим III)</w:t>
            </w:r>
          </w:p>
        </w:tc>
        <w:tc>
          <w:tcPr>
            <w:tcW w:w="2836" w:type="dxa"/>
            <w:shd w:val="clear" w:color="auto" w:fill="auto"/>
          </w:tcPr>
          <w:p w:rsidR="00BC19D9" w:rsidRPr="00B41ED6" w:rsidRDefault="00BC19D9" w:rsidP="00040193">
            <w:pPr>
              <w:pStyle w:val="Bodytext20"/>
              <w:shd w:val="clear" w:color="auto" w:fill="auto"/>
              <w:spacing w:before="0" w:line="240" w:lineRule="auto"/>
              <w:jc w:val="center"/>
              <w:rPr>
                <w:rFonts w:ascii="Times New Roman" w:hAnsi="Times New Roman" w:cs="Times New Roman"/>
                <w:b w:val="0"/>
                <w:sz w:val="20"/>
                <w:szCs w:val="20"/>
              </w:rPr>
            </w:pPr>
            <w:r w:rsidRPr="00B41ED6">
              <w:rPr>
                <w:rFonts w:ascii="Times New Roman" w:hAnsi="Times New Roman" w:cs="Times New Roman"/>
                <w:b w:val="0"/>
                <w:sz w:val="20"/>
                <w:szCs w:val="20"/>
              </w:rPr>
              <w:t>120</w:t>
            </w:r>
          </w:p>
        </w:tc>
      </w:tr>
    </w:tbl>
    <w:p w:rsidR="00BC19D9" w:rsidRPr="00B41ED6" w:rsidRDefault="00BC19D9" w:rsidP="00BC19D9">
      <w:pPr>
        <w:pStyle w:val="Bodytext20"/>
        <w:spacing w:before="0" w:line="240" w:lineRule="auto"/>
        <w:ind w:left="120" w:hanging="120"/>
        <w:rPr>
          <w:rFonts w:ascii="Times New Roman" w:hAnsi="Times New Roman" w:cs="Times New Roman"/>
          <w:b w:val="0"/>
          <w:sz w:val="20"/>
          <w:szCs w:val="20"/>
        </w:rPr>
      </w:pPr>
      <w:r w:rsidRPr="00B41ED6">
        <w:rPr>
          <w:rFonts w:ascii="Times New Roman" w:hAnsi="Times New Roman" w:cs="Times New Roman"/>
          <w:b w:val="0"/>
          <w:sz w:val="20"/>
          <w:szCs w:val="20"/>
        </w:rPr>
        <w:t xml:space="preserve">* В скобках указан срок годности масла, упакованного в пергамент по </w:t>
      </w:r>
      <w:hyperlink r:id="rId6" w:history="1">
        <w:r w:rsidRPr="00B41ED6">
          <w:rPr>
            <w:rFonts w:ascii="Times New Roman" w:hAnsi="Times New Roman" w:cs="Times New Roman"/>
            <w:b w:val="0"/>
            <w:sz w:val="20"/>
            <w:szCs w:val="20"/>
          </w:rPr>
          <w:t>ГОСТ 1341</w:t>
        </w:r>
      </w:hyperlink>
      <w:r w:rsidRPr="00B41ED6">
        <w:rPr>
          <w:rFonts w:ascii="Times New Roman" w:hAnsi="Times New Roman" w:cs="Times New Roman"/>
          <w:b w:val="0"/>
          <w:sz w:val="20"/>
          <w:szCs w:val="20"/>
        </w:rPr>
        <w:t xml:space="preserve"> и пергамент «Троицкий».</w:t>
      </w:r>
    </w:p>
    <w:p w:rsidR="00BC19D9" w:rsidRPr="00B41ED6" w:rsidRDefault="00BC19D9" w:rsidP="00BC19D9">
      <w:pPr>
        <w:ind w:firstLine="567"/>
        <w:rPr>
          <w:sz w:val="20"/>
          <w:szCs w:val="20"/>
        </w:rPr>
      </w:pPr>
      <w:r w:rsidRPr="00B41ED6">
        <w:rPr>
          <w:sz w:val="20"/>
          <w:szCs w:val="20"/>
        </w:rPr>
        <w:t>1.2. Остаточный срок годности товара на момент поставки должен составлять: не менее 80%.</w:t>
      </w:r>
    </w:p>
    <w:p w:rsidR="00BC19D9" w:rsidRPr="00B41ED6" w:rsidRDefault="00BC19D9" w:rsidP="00BC19D9">
      <w:pPr>
        <w:ind w:firstLine="567"/>
        <w:rPr>
          <w:sz w:val="20"/>
          <w:szCs w:val="20"/>
        </w:rPr>
      </w:pPr>
      <w:r w:rsidRPr="00B41ED6">
        <w:rPr>
          <w:sz w:val="20"/>
          <w:szCs w:val="20"/>
        </w:rPr>
        <w:t>1.3.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BC19D9" w:rsidRPr="00B41ED6" w:rsidRDefault="00BC19D9" w:rsidP="00BC19D9">
      <w:pPr>
        <w:ind w:firstLine="567"/>
        <w:rPr>
          <w:sz w:val="20"/>
          <w:szCs w:val="20"/>
        </w:rPr>
      </w:pPr>
      <w:r w:rsidRPr="00B41ED6">
        <w:rPr>
          <w:sz w:val="20"/>
          <w:szCs w:val="20"/>
        </w:rPr>
        <w:t>1.4. Поставляемый товар должен соответствовать:</w:t>
      </w:r>
    </w:p>
    <w:p w:rsidR="00BC19D9" w:rsidRPr="00B41ED6" w:rsidRDefault="00BC19D9" w:rsidP="00BC19D9">
      <w:pPr>
        <w:ind w:left="120" w:right="20" w:firstLine="440"/>
        <w:jc w:val="both"/>
        <w:rPr>
          <w:sz w:val="20"/>
          <w:szCs w:val="20"/>
        </w:rPr>
      </w:pPr>
      <w:r w:rsidRPr="00B41ED6">
        <w:rPr>
          <w:sz w:val="20"/>
          <w:szCs w:val="20"/>
        </w:rPr>
        <w:t>ГОСТ 32261-2013 «Масло сливочное. Технические условия»;</w:t>
      </w:r>
    </w:p>
    <w:p w:rsidR="00BC19D9" w:rsidRPr="00B41ED6" w:rsidRDefault="00BC19D9" w:rsidP="00BC19D9">
      <w:pPr>
        <w:ind w:left="120" w:right="20" w:firstLine="440"/>
        <w:jc w:val="both"/>
        <w:rPr>
          <w:sz w:val="20"/>
          <w:szCs w:val="20"/>
        </w:rPr>
      </w:pPr>
      <w:r w:rsidRPr="00B41ED6">
        <w:rPr>
          <w:sz w:val="20"/>
          <w:szCs w:val="20"/>
        </w:rPr>
        <w:t>Техническому регламенту ТС 033/2013 «О безопасности молока и молочной продукции»;</w:t>
      </w:r>
    </w:p>
    <w:p w:rsidR="00BC19D9" w:rsidRPr="00B41ED6" w:rsidRDefault="00BC19D9" w:rsidP="00BC19D9">
      <w:pPr>
        <w:ind w:left="120" w:right="20" w:firstLine="440"/>
        <w:jc w:val="both"/>
        <w:rPr>
          <w:sz w:val="20"/>
          <w:szCs w:val="20"/>
        </w:rPr>
      </w:pPr>
      <w:r w:rsidRPr="00B41ED6">
        <w:rPr>
          <w:sz w:val="20"/>
          <w:szCs w:val="20"/>
        </w:rPr>
        <w:t xml:space="preserve">Техническому регламенту ТС 021/2011 «О безопасности пищевой продукции» </w:t>
      </w:r>
    </w:p>
    <w:p w:rsidR="00BC19D9" w:rsidRPr="00B41ED6" w:rsidRDefault="00BC19D9" w:rsidP="00BC19D9">
      <w:pPr>
        <w:ind w:left="120" w:right="20" w:firstLine="440"/>
        <w:jc w:val="both"/>
        <w:rPr>
          <w:sz w:val="20"/>
          <w:szCs w:val="20"/>
        </w:rPr>
      </w:pPr>
      <w:r w:rsidRPr="00B41ED6">
        <w:rPr>
          <w:sz w:val="20"/>
          <w:szCs w:val="20"/>
        </w:rPr>
        <w:t>Техническому регламенту ТС 005/2011 «О безопасности упаковки»;</w:t>
      </w:r>
    </w:p>
    <w:p w:rsidR="00BC19D9" w:rsidRPr="00B41ED6" w:rsidRDefault="00BC19D9" w:rsidP="00BC19D9">
      <w:pPr>
        <w:ind w:left="120" w:right="20" w:firstLine="440"/>
        <w:jc w:val="both"/>
        <w:rPr>
          <w:sz w:val="20"/>
          <w:szCs w:val="20"/>
        </w:rPr>
      </w:pPr>
      <w:r w:rsidRPr="00B41ED6">
        <w:rPr>
          <w:sz w:val="20"/>
          <w:szCs w:val="20"/>
        </w:rPr>
        <w:t>Техническому регламенту ТС 022/2011 «Пищевая продукция в части ее маркировки».</w:t>
      </w:r>
    </w:p>
    <w:p w:rsidR="00BC19D9" w:rsidRPr="00B41ED6" w:rsidRDefault="00BC19D9" w:rsidP="00BC19D9">
      <w:pPr>
        <w:pStyle w:val="Bodytext20"/>
        <w:shd w:val="clear" w:color="auto" w:fill="auto"/>
        <w:spacing w:before="0" w:line="240" w:lineRule="auto"/>
        <w:ind w:left="120"/>
        <w:rPr>
          <w:rFonts w:ascii="Times New Roman" w:hAnsi="Times New Roman" w:cs="Times New Roman"/>
          <w:sz w:val="20"/>
          <w:szCs w:val="20"/>
        </w:rPr>
      </w:pPr>
      <w:r w:rsidRPr="00B41ED6">
        <w:rPr>
          <w:rFonts w:ascii="Times New Roman" w:hAnsi="Times New Roman" w:cs="Times New Roman"/>
          <w:sz w:val="20"/>
          <w:szCs w:val="20"/>
        </w:rPr>
        <w:t>2. Требования к упаковке и отгрузке товара:</w:t>
      </w:r>
    </w:p>
    <w:p w:rsidR="00BC19D9" w:rsidRPr="00B41ED6" w:rsidRDefault="00BC19D9" w:rsidP="00BC19D9">
      <w:pPr>
        <w:ind w:left="120" w:right="20" w:firstLine="440"/>
        <w:jc w:val="both"/>
        <w:rPr>
          <w:sz w:val="20"/>
          <w:szCs w:val="20"/>
        </w:rPr>
      </w:pPr>
      <w:r w:rsidRPr="00B41ED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BC19D9" w:rsidRPr="00B41ED6" w:rsidRDefault="00BC19D9" w:rsidP="00BC19D9">
      <w:pPr>
        <w:ind w:left="120" w:right="20" w:firstLine="440"/>
        <w:jc w:val="both"/>
        <w:rPr>
          <w:sz w:val="20"/>
          <w:szCs w:val="20"/>
        </w:rPr>
      </w:pPr>
      <w:r w:rsidRPr="00B41ED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BC19D9" w:rsidRPr="00B41ED6" w:rsidRDefault="00BC19D9" w:rsidP="00BC19D9">
      <w:pPr>
        <w:shd w:val="clear" w:color="auto" w:fill="FFFFFF"/>
        <w:ind w:left="10" w:right="77" w:firstLine="557"/>
        <w:jc w:val="both"/>
        <w:rPr>
          <w:sz w:val="20"/>
          <w:szCs w:val="20"/>
        </w:rPr>
      </w:pPr>
      <w:r w:rsidRPr="00B41ED6">
        <w:rPr>
          <w:sz w:val="20"/>
          <w:szCs w:val="20"/>
        </w:rPr>
        <w:lastRenderedPageBreak/>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B41ED6">
        <w:rPr>
          <w:bCs/>
          <w:sz w:val="20"/>
          <w:szCs w:val="20"/>
        </w:rPr>
        <w:t>от</w:t>
      </w:r>
      <w:r w:rsidRPr="00B41ED6">
        <w:rPr>
          <w:b/>
          <w:bCs/>
          <w:sz w:val="20"/>
          <w:szCs w:val="20"/>
        </w:rPr>
        <w:t xml:space="preserve"> </w:t>
      </w:r>
      <w:r w:rsidRPr="00B41ED6">
        <w:rPr>
          <w:sz w:val="20"/>
          <w:szCs w:val="20"/>
        </w:rPr>
        <w:t>всякого рода повреждений при транспортировке различными видами транспорта.</w:t>
      </w:r>
    </w:p>
    <w:p w:rsidR="00BC19D9" w:rsidRPr="00B41ED6" w:rsidRDefault="00BC19D9" w:rsidP="00BC19D9">
      <w:pPr>
        <w:ind w:left="120" w:right="20" w:firstLine="440"/>
        <w:jc w:val="both"/>
        <w:rPr>
          <w:sz w:val="20"/>
          <w:szCs w:val="20"/>
        </w:rPr>
      </w:pPr>
      <w:r w:rsidRPr="00B41ED6">
        <w:rPr>
          <w:sz w:val="20"/>
          <w:szCs w:val="20"/>
        </w:rPr>
        <w:t>2.4. Каждая партия поставляемой продукции должна сопровождаться сертификатом соответствия (декларацией о соответствии).</w:t>
      </w:r>
    </w:p>
    <w:p w:rsidR="00BC19D9" w:rsidRPr="00B41ED6" w:rsidRDefault="00BC19D9" w:rsidP="00BC19D9">
      <w:pPr>
        <w:ind w:left="120" w:right="20" w:firstLine="440"/>
        <w:jc w:val="both"/>
        <w:rPr>
          <w:sz w:val="20"/>
          <w:szCs w:val="20"/>
        </w:rPr>
      </w:pPr>
      <w:r w:rsidRPr="00B41ED6">
        <w:rPr>
          <w:sz w:val="20"/>
          <w:szCs w:val="20"/>
        </w:rPr>
        <w:t xml:space="preserve">2.5. </w:t>
      </w:r>
      <w:proofErr w:type="gramStart"/>
      <w:r w:rsidRPr="00B41ED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BC19D9" w:rsidRPr="00B41ED6" w:rsidRDefault="00BC19D9" w:rsidP="00BC19D9">
      <w:pPr>
        <w:ind w:left="120" w:right="20" w:firstLine="440"/>
        <w:jc w:val="both"/>
        <w:rPr>
          <w:color w:val="000000"/>
          <w:sz w:val="20"/>
          <w:szCs w:val="20"/>
        </w:rPr>
      </w:pPr>
      <w:r w:rsidRPr="00B41ED6">
        <w:rPr>
          <w:sz w:val="20"/>
          <w:szCs w:val="20"/>
        </w:rPr>
        <w:t>2.6. Каждая партия товара должна быть</w:t>
      </w:r>
      <w:r w:rsidRPr="00B41ED6">
        <w:rPr>
          <w:color w:val="000000"/>
          <w:sz w:val="20"/>
          <w:szCs w:val="20"/>
        </w:rPr>
        <w:t xml:space="preserve"> одной партии, одной даты выработки, одного веса нетто, одного сорта, одного срок годности.</w:t>
      </w:r>
    </w:p>
    <w:p w:rsidR="00BC19D9" w:rsidRPr="00B41ED6" w:rsidRDefault="00BC19D9" w:rsidP="00BC19D9">
      <w:pPr>
        <w:ind w:left="120" w:right="20" w:firstLine="440"/>
        <w:jc w:val="both"/>
        <w:rPr>
          <w:bCs/>
          <w:sz w:val="20"/>
          <w:szCs w:val="20"/>
        </w:rPr>
      </w:pPr>
      <w:r w:rsidRPr="00B41ED6">
        <w:rPr>
          <w:color w:val="000000"/>
          <w:sz w:val="20"/>
          <w:szCs w:val="20"/>
        </w:rPr>
        <w:t xml:space="preserve">2.7. </w:t>
      </w:r>
      <w:r w:rsidRPr="00B41ED6">
        <w:rPr>
          <w:bCs/>
          <w:sz w:val="20"/>
          <w:szCs w:val="20"/>
        </w:rPr>
        <w:t xml:space="preserve">Упаковка должна предохранять товар от порчи, утраты товарного вида. </w:t>
      </w:r>
    </w:p>
    <w:p w:rsidR="00BC19D9" w:rsidRPr="00B41ED6" w:rsidRDefault="00BC19D9" w:rsidP="00BC19D9">
      <w:pPr>
        <w:ind w:left="120" w:right="20" w:firstLine="440"/>
        <w:jc w:val="both"/>
        <w:rPr>
          <w:bCs/>
          <w:sz w:val="20"/>
          <w:szCs w:val="20"/>
        </w:rPr>
      </w:pPr>
      <w:r w:rsidRPr="00B41ED6">
        <w:rPr>
          <w:color w:val="000000"/>
          <w:sz w:val="20"/>
          <w:szCs w:val="20"/>
        </w:rPr>
        <w:t>2.</w:t>
      </w:r>
      <w:r w:rsidRPr="00B41ED6">
        <w:rPr>
          <w:bCs/>
          <w:sz w:val="20"/>
          <w:szCs w:val="20"/>
        </w:rPr>
        <w:t xml:space="preserve">8. Тара и упаковка входят в стоимость поставляемого товара. </w:t>
      </w:r>
    </w:p>
    <w:p w:rsidR="00BC19D9" w:rsidRPr="00B41ED6" w:rsidRDefault="00BC19D9" w:rsidP="00BC19D9">
      <w:pPr>
        <w:ind w:left="120" w:right="20" w:firstLine="440"/>
        <w:jc w:val="both"/>
        <w:rPr>
          <w:sz w:val="20"/>
          <w:szCs w:val="20"/>
        </w:rPr>
      </w:pPr>
    </w:p>
    <w:p w:rsidR="00BC19D9" w:rsidRPr="00B41ED6" w:rsidRDefault="00BC19D9" w:rsidP="00BC19D9">
      <w:pPr>
        <w:jc w:val="both"/>
        <w:rPr>
          <w:sz w:val="20"/>
          <w:szCs w:val="20"/>
        </w:rPr>
      </w:pPr>
      <w:r w:rsidRPr="00B41ED6">
        <w:rPr>
          <w:sz w:val="20"/>
          <w:szCs w:val="20"/>
        </w:rPr>
        <w:t>Дополнительная информация включена в описание товаров в целях реализации государственной политики в области здорового питания, сохранения и укрепления здоровья населения, профилактики заболеваний, обусловленных неполноценным и несбалансированным питанием, исключения поступления некачественных и опасных пищевых продуктов, в связи с потребностью заказчика.</w:t>
      </w:r>
    </w:p>
    <w:p w:rsidR="00BC19D9" w:rsidRPr="00BC19D9" w:rsidRDefault="00BC19D9" w:rsidP="00BC19D9">
      <w:pPr>
        <w:jc w:val="right"/>
        <w:rPr>
          <w:rFonts w:ascii="Cuprum" w:hAnsi="Cuprum" w:cs="Tahoma"/>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19D9" w:rsidRPr="00B41ED6" w:rsidTr="00EE52EA">
        <w:tc>
          <w:tcPr>
            <w:tcW w:w="4680" w:type="dxa"/>
            <w:tcBorders>
              <w:top w:val="nil"/>
              <w:left w:val="nil"/>
              <w:bottom w:val="nil"/>
              <w:right w:val="nil"/>
            </w:tcBorders>
          </w:tcPr>
          <w:p w:rsidR="00BC19D9" w:rsidRPr="00B41ED6" w:rsidRDefault="00BC19D9" w:rsidP="00EE52EA">
            <w:pPr>
              <w:pStyle w:val="a8"/>
              <w:tabs>
                <w:tab w:val="left" w:pos="2268"/>
              </w:tabs>
              <w:rPr>
                <w:sz w:val="20"/>
              </w:rPr>
            </w:pPr>
            <w:r w:rsidRPr="00B41ED6">
              <w:rPr>
                <w:sz w:val="20"/>
              </w:rPr>
              <w:t>Заказчик:</w:t>
            </w:r>
          </w:p>
          <w:p w:rsidR="00BC19D9" w:rsidRPr="00B41ED6" w:rsidRDefault="00BC19D9" w:rsidP="00EE52EA">
            <w:pPr>
              <w:pStyle w:val="a8"/>
              <w:tabs>
                <w:tab w:val="left" w:pos="2268"/>
              </w:tabs>
              <w:rPr>
                <w:sz w:val="20"/>
              </w:rPr>
            </w:pPr>
            <w:r w:rsidRPr="00B41ED6">
              <w:rPr>
                <w:sz w:val="20"/>
              </w:rPr>
              <w:t xml:space="preserve">ОГАУЗ «Иркутская городская клиническая больница № 8» </w:t>
            </w:r>
          </w:p>
          <w:p w:rsidR="00BC19D9" w:rsidRPr="00B41ED6" w:rsidRDefault="00BC19D9" w:rsidP="00EE52EA">
            <w:pPr>
              <w:pStyle w:val="a8"/>
              <w:tabs>
                <w:tab w:val="left" w:pos="2268"/>
              </w:tabs>
              <w:rPr>
                <w:bCs/>
                <w:sz w:val="20"/>
              </w:rPr>
            </w:pPr>
            <w:r w:rsidRPr="00B41ED6">
              <w:rPr>
                <w:bCs/>
                <w:sz w:val="20"/>
              </w:rPr>
              <w:t>Главный врач</w:t>
            </w:r>
          </w:p>
          <w:p w:rsidR="00BC19D9" w:rsidRPr="00B41ED6" w:rsidRDefault="00BC19D9" w:rsidP="00EE52EA">
            <w:pPr>
              <w:pStyle w:val="a8"/>
              <w:tabs>
                <w:tab w:val="left" w:pos="2268"/>
              </w:tabs>
              <w:rPr>
                <w:sz w:val="20"/>
              </w:rPr>
            </w:pPr>
            <w:r w:rsidRPr="00B41ED6">
              <w:rPr>
                <w:sz w:val="20"/>
              </w:rPr>
              <w:t xml:space="preserve">_____________________/ Ж. В. </w:t>
            </w:r>
            <w:proofErr w:type="spellStart"/>
            <w:r w:rsidRPr="00B41ED6">
              <w:rPr>
                <w:sz w:val="20"/>
              </w:rPr>
              <w:t>Есева</w:t>
            </w:r>
            <w:proofErr w:type="spellEnd"/>
            <w:r w:rsidRPr="00B41ED6">
              <w:rPr>
                <w:sz w:val="20"/>
              </w:rPr>
              <w:t>/</w:t>
            </w:r>
          </w:p>
          <w:p w:rsidR="00BC19D9" w:rsidRPr="00B41ED6" w:rsidRDefault="00BC19D9" w:rsidP="00EE52EA">
            <w:pPr>
              <w:rPr>
                <w:bCs/>
                <w:sz w:val="20"/>
                <w:szCs w:val="20"/>
              </w:rPr>
            </w:pPr>
            <w:r w:rsidRPr="00B41ED6">
              <w:rPr>
                <w:bCs/>
                <w:sz w:val="20"/>
                <w:szCs w:val="20"/>
              </w:rPr>
              <w:t>М.П.</w:t>
            </w:r>
          </w:p>
        </w:tc>
        <w:tc>
          <w:tcPr>
            <w:tcW w:w="540" w:type="dxa"/>
            <w:tcBorders>
              <w:top w:val="nil"/>
              <w:left w:val="nil"/>
              <w:bottom w:val="nil"/>
              <w:right w:val="nil"/>
            </w:tcBorders>
          </w:tcPr>
          <w:p w:rsidR="00BC19D9" w:rsidRPr="00B41ED6" w:rsidRDefault="00BC19D9" w:rsidP="00EE52EA">
            <w:pPr>
              <w:pStyle w:val="a8"/>
              <w:tabs>
                <w:tab w:val="left" w:pos="2268"/>
              </w:tabs>
              <w:rPr>
                <w:bCs/>
                <w:sz w:val="20"/>
              </w:rPr>
            </w:pPr>
          </w:p>
        </w:tc>
        <w:tc>
          <w:tcPr>
            <w:tcW w:w="4680" w:type="dxa"/>
            <w:tcBorders>
              <w:top w:val="nil"/>
              <w:left w:val="nil"/>
              <w:bottom w:val="nil"/>
              <w:right w:val="nil"/>
            </w:tcBorders>
          </w:tcPr>
          <w:p w:rsidR="00BC19D9" w:rsidRPr="00B41ED6" w:rsidRDefault="00BC19D9" w:rsidP="00EE52EA">
            <w:pPr>
              <w:jc w:val="both"/>
              <w:rPr>
                <w:sz w:val="20"/>
                <w:szCs w:val="20"/>
              </w:rPr>
            </w:pPr>
            <w:r w:rsidRPr="00B41ED6">
              <w:rPr>
                <w:sz w:val="20"/>
                <w:szCs w:val="20"/>
              </w:rPr>
              <w:t xml:space="preserve">Поставщик: </w:t>
            </w:r>
          </w:p>
          <w:p w:rsidR="00BC19D9" w:rsidRPr="00B41ED6" w:rsidRDefault="00040193" w:rsidP="00EE52EA">
            <w:pPr>
              <w:widowControl w:val="0"/>
              <w:tabs>
                <w:tab w:val="left" w:pos="5040"/>
              </w:tabs>
              <w:autoSpaceDE w:val="0"/>
              <w:autoSpaceDN w:val="0"/>
              <w:adjustRightInd w:val="0"/>
              <w:rPr>
                <w:sz w:val="20"/>
                <w:szCs w:val="20"/>
              </w:rPr>
            </w:pPr>
            <w:r w:rsidRPr="00B41ED6">
              <w:rPr>
                <w:sz w:val="20"/>
                <w:szCs w:val="20"/>
              </w:rPr>
              <w:t>ООО «ОК Рокфор»</w:t>
            </w:r>
          </w:p>
          <w:p w:rsidR="00BC19D9" w:rsidRPr="00B41ED6" w:rsidRDefault="00BC19D9" w:rsidP="00EE52EA">
            <w:pPr>
              <w:widowControl w:val="0"/>
              <w:tabs>
                <w:tab w:val="left" w:pos="5040"/>
              </w:tabs>
              <w:autoSpaceDE w:val="0"/>
              <w:autoSpaceDN w:val="0"/>
              <w:adjustRightInd w:val="0"/>
              <w:rPr>
                <w:sz w:val="20"/>
                <w:szCs w:val="20"/>
              </w:rPr>
            </w:pPr>
          </w:p>
          <w:p w:rsidR="00BC19D9" w:rsidRPr="00B41ED6" w:rsidRDefault="00040193" w:rsidP="00EE52EA">
            <w:pPr>
              <w:widowControl w:val="0"/>
              <w:tabs>
                <w:tab w:val="left" w:pos="5040"/>
              </w:tabs>
              <w:autoSpaceDE w:val="0"/>
              <w:autoSpaceDN w:val="0"/>
              <w:adjustRightInd w:val="0"/>
              <w:rPr>
                <w:sz w:val="20"/>
                <w:szCs w:val="20"/>
              </w:rPr>
            </w:pPr>
            <w:r w:rsidRPr="00B41ED6">
              <w:rPr>
                <w:sz w:val="20"/>
                <w:szCs w:val="20"/>
              </w:rPr>
              <w:t>Генеральный директор</w:t>
            </w:r>
          </w:p>
          <w:p w:rsidR="00BC19D9" w:rsidRPr="00B41ED6" w:rsidRDefault="00BC19D9" w:rsidP="00EE52EA">
            <w:pPr>
              <w:widowControl w:val="0"/>
              <w:tabs>
                <w:tab w:val="left" w:pos="5040"/>
              </w:tabs>
              <w:autoSpaceDE w:val="0"/>
              <w:autoSpaceDN w:val="0"/>
              <w:adjustRightInd w:val="0"/>
              <w:rPr>
                <w:sz w:val="20"/>
                <w:szCs w:val="20"/>
              </w:rPr>
            </w:pPr>
            <w:r w:rsidRPr="00B41ED6">
              <w:rPr>
                <w:sz w:val="20"/>
                <w:szCs w:val="20"/>
              </w:rPr>
              <w:t>______________________/</w:t>
            </w:r>
            <w:r w:rsidR="00040193" w:rsidRPr="00B41ED6">
              <w:rPr>
                <w:sz w:val="20"/>
                <w:szCs w:val="20"/>
              </w:rPr>
              <w:t xml:space="preserve">Ш.Т. </w:t>
            </w:r>
            <w:proofErr w:type="spellStart"/>
            <w:r w:rsidR="00040193" w:rsidRPr="00B41ED6">
              <w:rPr>
                <w:sz w:val="20"/>
                <w:szCs w:val="20"/>
              </w:rPr>
              <w:t>Садреев</w:t>
            </w:r>
            <w:proofErr w:type="spellEnd"/>
            <w:r w:rsidRPr="00B41ED6">
              <w:rPr>
                <w:sz w:val="20"/>
                <w:szCs w:val="20"/>
              </w:rPr>
              <w:t>/</w:t>
            </w:r>
          </w:p>
          <w:p w:rsidR="00BC19D9" w:rsidRPr="00B41ED6" w:rsidRDefault="00BC19D9" w:rsidP="00EE52EA">
            <w:pPr>
              <w:pStyle w:val="ac"/>
              <w:rPr>
                <w:rFonts w:ascii="Times New Roman" w:hAnsi="Times New Roman"/>
                <w:bCs/>
              </w:rPr>
            </w:pPr>
            <w:r w:rsidRPr="00B41ED6">
              <w:rPr>
                <w:rFonts w:ascii="Times New Roman" w:hAnsi="Times New Roman"/>
                <w:bCs/>
              </w:rPr>
              <w:t xml:space="preserve">  М.П.            </w:t>
            </w:r>
          </w:p>
        </w:tc>
      </w:tr>
    </w:tbl>
    <w:p w:rsidR="00B45546" w:rsidRPr="00BC19D9" w:rsidRDefault="00F73C2D">
      <w:pPr>
        <w:rPr>
          <w:sz w:val="22"/>
          <w:szCs w:val="22"/>
        </w:rPr>
      </w:pPr>
    </w:p>
    <w:sectPr w:rsidR="00B45546" w:rsidRPr="00BC19D9" w:rsidSect="00BC19D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9D9"/>
    <w:rsid w:val="00040193"/>
    <w:rsid w:val="000A5A1F"/>
    <w:rsid w:val="00333E23"/>
    <w:rsid w:val="00464142"/>
    <w:rsid w:val="006A1F2D"/>
    <w:rsid w:val="00B41ED6"/>
    <w:rsid w:val="00BA20AD"/>
    <w:rsid w:val="00BC19D9"/>
    <w:rsid w:val="00C0093C"/>
    <w:rsid w:val="00DB19D1"/>
    <w:rsid w:val="00DC6F0D"/>
    <w:rsid w:val="00EA4D4B"/>
    <w:rsid w:val="00F73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19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9D9"/>
    <w:rPr>
      <w:rFonts w:ascii="Arial" w:eastAsia="Times New Roman" w:hAnsi="Arial" w:cs="Arial"/>
      <w:b/>
      <w:bCs/>
      <w:kern w:val="32"/>
      <w:sz w:val="32"/>
      <w:szCs w:val="32"/>
      <w:lang w:eastAsia="ru-RU"/>
    </w:rPr>
  </w:style>
  <w:style w:type="paragraph" w:customStyle="1" w:styleId="a3">
    <w:name w:val="Базовый"/>
    <w:rsid w:val="00BC19D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BC19D9"/>
    <w:pPr>
      <w:ind w:left="720"/>
      <w:contextualSpacing/>
    </w:pPr>
  </w:style>
  <w:style w:type="paragraph" w:styleId="a6">
    <w:name w:val="Title"/>
    <w:basedOn w:val="a"/>
    <w:link w:val="a7"/>
    <w:qFormat/>
    <w:rsid w:val="00BC19D9"/>
    <w:pPr>
      <w:jc w:val="center"/>
    </w:pPr>
    <w:rPr>
      <w:b/>
      <w:sz w:val="28"/>
      <w:szCs w:val="20"/>
    </w:rPr>
  </w:style>
  <w:style w:type="character" w:customStyle="1" w:styleId="a7">
    <w:name w:val="Название Знак"/>
    <w:basedOn w:val="a0"/>
    <w:link w:val="a6"/>
    <w:rsid w:val="00BC19D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19D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19D9"/>
    <w:rPr>
      <w:rFonts w:ascii="Times New Roman" w:eastAsia="Times New Roman" w:hAnsi="Times New Roman" w:cs="Times New Roman"/>
      <w:sz w:val="24"/>
      <w:szCs w:val="20"/>
      <w:lang w:eastAsia="ru-RU"/>
    </w:rPr>
  </w:style>
  <w:style w:type="paragraph" w:styleId="aa">
    <w:name w:val="Body Text Indent"/>
    <w:basedOn w:val="a"/>
    <w:link w:val="ab"/>
    <w:rsid w:val="00BC19D9"/>
    <w:pPr>
      <w:ind w:firstLine="708"/>
      <w:jc w:val="both"/>
    </w:pPr>
    <w:rPr>
      <w:szCs w:val="20"/>
    </w:rPr>
  </w:style>
  <w:style w:type="character" w:customStyle="1" w:styleId="ab">
    <w:name w:val="Основной текст с отступом Знак"/>
    <w:basedOn w:val="a0"/>
    <w:link w:val="aa"/>
    <w:rsid w:val="00BC19D9"/>
    <w:rPr>
      <w:rFonts w:ascii="Times New Roman" w:eastAsia="Times New Roman" w:hAnsi="Times New Roman" w:cs="Times New Roman"/>
      <w:sz w:val="24"/>
      <w:szCs w:val="20"/>
      <w:lang w:eastAsia="ru-RU"/>
    </w:rPr>
  </w:style>
  <w:style w:type="paragraph" w:styleId="2">
    <w:name w:val="Body Text Indent 2"/>
    <w:basedOn w:val="a"/>
    <w:link w:val="20"/>
    <w:rsid w:val="00BC19D9"/>
    <w:pPr>
      <w:ind w:firstLine="709"/>
      <w:jc w:val="both"/>
    </w:pPr>
    <w:rPr>
      <w:szCs w:val="20"/>
    </w:rPr>
  </w:style>
  <w:style w:type="character" w:customStyle="1" w:styleId="20">
    <w:name w:val="Основной текст с отступом 2 Знак"/>
    <w:basedOn w:val="a0"/>
    <w:link w:val="2"/>
    <w:rsid w:val="00BC19D9"/>
    <w:rPr>
      <w:rFonts w:ascii="Times New Roman" w:eastAsia="Times New Roman" w:hAnsi="Times New Roman" w:cs="Times New Roman"/>
      <w:sz w:val="24"/>
      <w:szCs w:val="20"/>
      <w:lang w:eastAsia="ru-RU"/>
    </w:rPr>
  </w:style>
  <w:style w:type="paragraph" w:customStyle="1" w:styleId="ConsNonformat">
    <w:name w:val="ConsNonformat"/>
    <w:rsid w:val="00BC19D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19D9"/>
    <w:rPr>
      <w:rFonts w:ascii="Courier New" w:hAnsi="Courier New"/>
      <w:sz w:val="20"/>
      <w:szCs w:val="20"/>
    </w:rPr>
  </w:style>
  <w:style w:type="character" w:customStyle="1" w:styleId="ad">
    <w:name w:val="Текст Знак"/>
    <w:basedOn w:val="a0"/>
    <w:link w:val="ac"/>
    <w:uiPriority w:val="99"/>
    <w:rsid w:val="00BC19D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19D9"/>
    <w:pPr>
      <w:widowControl w:val="0"/>
      <w:ind w:firstLine="720"/>
      <w:jc w:val="both"/>
    </w:pPr>
    <w:rPr>
      <w:rFonts w:ascii="Arial" w:hAnsi="Arial"/>
    </w:rPr>
  </w:style>
  <w:style w:type="paragraph" w:customStyle="1" w:styleId="3">
    <w:name w:val="Текст3"/>
    <w:basedOn w:val="a"/>
    <w:rsid w:val="00BC19D9"/>
    <w:rPr>
      <w:rFonts w:ascii="Courier New" w:hAnsi="Courier New"/>
      <w:sz w:val="20"/>
      <w:szCs w:val="20"/>
    </w:rPr>
  </w:style>
  <w:style w:type="paragraph" w:customStyle="1" w:styleId="32">
    <w:name w:val="Основной текст с отступом 32"/>
    <w:basedOn w:val="a"/>
    <w:rsid w:val="00BC19D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BC19D9"/>
    <w:rPr>
      <w:rFonts w:ascii="Calibri" w:eastAsia="Lucida Sans Unicode" w:hAnsi="Calibri" w:cs="Calibri"/>
      <w:color w:val="00000A"/>
    </w:rPr>
  </w:style>
  <w:style w:type="character" w:customStyle="1" w:styleId="Bodytext2">
    <w:name w:val="Body text (2)_"/>
    <w:link w:val="Bodytext20"/>
    <w:rsid w:val="00BC19D9"/>
    <w:rPr>
      <w:b/>
      <w:bCs/>
      <w:spacing w:val="3"/>
      <w:sz w:val="21"/>
      <w:szCs w:val="21"/>
      <w:shd w:val="clear" w:color="auto" w:fill="FFFFFF"/>
    </w:rPr>
  </w:style>
  <w:style w:type="paragraph" w:customStyle="1" w:styleId="Bodytext20">
    <w:name w:val="Body text (2)"/>
    <w:basedOn w:val="a"/>
    <w:link w:val="Bodytext2"/>
    <w:rsid w:val="00BC19D9"/>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e">
    <w:name w:val="Hyperlink"/>
    <w:basedOn w:val="a0"/>
    <w:uiPriority w:val="99"/>
    <w:unhideWhenUsed/>
    <w:rsid w:val="006A1F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200018126" TargetMode="External"/><Relationship Id="rId5" Type="http://schemas.openxmlformats.org/officeDocument/2006/relationships/hyperlink" Target="mailto:office@rokf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3011</Words>
  <Characters>17166</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2019-11-20T08:53:00Z</cp:lastPrinted>
  <dcterms:created xsi:type="dcterms:W3CDTF">2019-11-20T08:54:00Z</dcterms:created>
  <dcterms:modified xsi:type="dcterms:W3CDTF">2019-11-20T08:54:00Z</dcterms:modified>
</cp:coreProperties>
</file>