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427EE9" w:rsidRDefault="00794C52" w:rsidP="009A7D27">
      <w:pPr>
        <w:ind w:firstLine="708"/>
        <w:jc w:val="both"/>
        <w:rPr>
          <w:sz w:val="20"/>
          <w:szCs w:val="20"/>
        </w:rPr>
      </w:pPr>
      <w:r w:rsidRPr="00427EE9">
        <w:rPr>
          <w:sz w:val="20"/>
          <w:szCs w:val="20"/>
        </w:rPr>
        <w:t>В ответ на запрос №</w:t>
      </w:r>
      <w:r w:rsidR="003917C2" w:rsidRPr="00427EE9">
        <w:rPr>
          <w:sz w:val="20"/>
          <w:szCs w:val="20"/>
        </w:rPr>
        <w:t xml:space="preserve"> </w:t>
      </w:r>
      <w:r w:rsidR="00617842">
        <w:rPr>
          <w:sz w:val="20"/>
          <w:szCs w:val="20"/>
        </w:rPr>
        <w:t>92014</w:t>
      </w:r>
      <w:r w:rsidRPr="00427EE9">
        <w:rPr>
          <w:sz w:val="20"/>
          <w:szCs w:val="20"/>
        </w:rPr>
        <w:t xml:space="preserve"> от </w:t>
      </w:r>
      <w:r w:rsidR="007D708C">
        <w:rPr>
          <w:sz w:val="20"/>
          <w:szCs w:val="20"/>
        </w:rPr>
        <w:t>2</w:t>
      </w:r>
      <w:r w:rsidR="00617842">
        <w:rPr>
          <w:sz w:val="20"/>
          <w:szCs w:val="20"/>
        </w:rPr>
        <w:t>9</w:t>
      </w:r>
      <w:r w:rsidRPr="00427EE9">
        <w:rPr>
          <w:sz w:val="20"/>
          <w:szCs w:val="20"/>
        </w:rPr>
        <w:t>.</w:t>
      </w:r>
      <w:r w:rsidR="00431E06" w:rsidRPr="00427EE9">
        <w:rPr>
          <w:sz w:val="20"/>
          <w:szCs w:val="20"/>
        </w:rPr>
        <w:t>1</w:t>
      </w:r>
      <w:r w:rsidR="007D708C">
        <w:rPr>
          <w:sz w:val="20"/>
          <w:szCs w:val="20"/>
        </w:rPr>
        <w:t>1</w:t>
      </w:r>
      <w:r w:rsidR="00703174" w:rsidRPr="00427EE9">
        <w:rPr>
          <w:sz w:val="20"/>
          <w:szCs w:val="20"/>
        </w:rPr>
        <w:t>.2019</w:t>
      </w:r>
      <w:r w:rsidRPr="00427EE9">
        <w:rPr>
          <w:sz w:val="20"/>
          <w:szCs w:val="20"/>
        </w:rPr>
        <w:t xml:space="preserve">г. </w:t>
      </w:r>
      <w:r w:rsidR="003B13F1" w:rsidRPr="00427EE9">
        <w:rPr>
          <w:sz w:val="20"/>
          <w:szCs w:val="20"/>
        </w:rPr>
        <w:t xml:space="preserve">на разъяснение положений </w:t>
      </w:r>
      <w:r w:rsidR="003B13F1" w:rsidRPr="00427EE9">
        <w:rPr>
          <w:kern w:val="32"/>
          <w:sz w:val="20"/>
          <w:szCs w:val="20"/>
        </w:rPr>
        <w:t xml:space="preserve">Извещения о проведении закупки </w:t>
      </w:r>
      <w:r w:rsidR="00617842">
        <w:rPr>
          <w:sz w:val="20"/>
          <w:szCs w:val="20"/>
        </w:rPr>
        <w:t>на поставку индикаторов для паровой и воздушной стерилизации</w:t>
      </w:r>
      <w:r w:rsidR="000F5E06" w:rsidRPr="00427EE9">
        <w:rPr>
          <w:bCs/>
          <w:sz w:val="20"/>
          <w:szCs w:val="20"/>
        </w:rPr>
        <w:t xml:space="preserve"> </w:t>
      </w:r>
      <w:r w:rsidR="003B13F1" w:rsidRPr="00427EE9">
        <w:rPr>
          <w:kern w:val="32"/>
          <w:sz w:val="20"/>
          <w:szCs w:val="20"/>
        </w:rPr>
        <w:t>путем запроса котировок в электронной форме</w:t>
      </w:r>
      <w:r w:rsidR="00860CFB" w:rsidRPr="00427EE9">
        <w:rPr>
          <w:kern w:val="32"/>
          <w:sz w:val="20"/>
          <w:szCs w:val="20"/>
        </w:rPr>
        <w:t>, участниками которого могут являться только субъекты малого и среднего предпринимательства</w:t>
      </w:r>
      <w:r w:rsidR="003B13F1" w:rsidRPr="00427EE9">
        <w:rPr>
          <w:kern w:val="32"/>
          <w:sz w:val="20"/>
          <w:szCs w:val="20"/>
        </w:rPr>
        <w:t xml:space="preserve"> № </w:t>
      </w:r>
      <w:r w:rsidR="007D708C">
        <w:rPr>
          <w:kern w:val="32"/>
          <w:sz w:val="20"/>
          <w:szCs w:val="20"/>
        </w:rPr>
        <w:t>28</w:t>
      </w:r>
      <w:r w:rsidR="00617842">
        <w:rPr>
          <w:kern w:val="32"/>
          <w:sz w:val="20"/>
          <w:szCs w:val="20"/>
        </w:rPr>
        <w:t>2</w:t>
      </w:r>
      <w:r w:rsidR="003B13F1" w:rsidRPr="00427EE9">
        <w:rPr>
          <w:kern w:val="32"/>
          <w:sz w:val="20"/>
          <w:szCs w:val="20"/>
        </w:rPr>
        <w:t xml:space="preserve">-19 (№ </w:t>
      </w:r>
      <w:r w:rsidR="00617842">
        <w:rPr>
          <w:kern w:val="32"/>
          <w:sz w:val="20"/>
          <w:szCs w:val="20"/>
        </w:rPr>
        <w:t>31908575115</w:t>
      </w:r>
      <w:r w:rsidR="003B13F1" w:rsidRPr="00427EE9">
        <w:rPr>
          <w:kern w:val="32"/>
          <w:sz w:val="20"/>
          <w:szCs w:val="20"/>
        </w:rPr>
        <w:t>)</w:t>
      </w:r>
      <w:r w:rsidR="003B13F1" w:rsidRPr="00427EE9">
        <w:rPr>
          <w:sz w:val="20"/>
          <w:szCs w:val="20"/>
        </w:rPr>
        <w:t xml:space="preserve"> сообщаем нижеследующее:</w:t>
      </w:r>
    </w:p>
    <w:p w:rsidR="009A7D27" w:rsidRPr="00427EE9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427EE9" w:rsidTr="00AA2B53"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7E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7EE9">
              <w:rPr>
                <w:sz w:val="20"/>
                <w:szCs w:val="20"/>
              </w:rPr>
              <w:t>/</w:t>
            </w:r>
            <w:proofErr w:type="spellStart"/>
            <w:r w:rsidRPr="00427E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427EE9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427EE9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427EE9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427EE9" w:rsidTr="00AA2B53">
        <w:trPr>
          <w:trHeight w:val="563"/>
        </w:trPr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1.</w:t>
            </w:r>
          </w:p>
        </w:tc>
        <w:tc>
          <w:tcPr>
            <w:tcW w:w="6345" w:type="dxa"/>
          </w:tcPr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 xml:space="preserve">п.1 «Индикатор воздушной стерилизации химически </w:t>
            </w:r>
            <w:proofErr w:type="gramStart"/>
            <w:r w:rsidRPr="001677CC">
              <w:rPr>
                <w:rFonts w:ascii="Times New Roman" w:hAnsi="Times New Roman" w:cs="Times New Roman"/>
                <w:bCs/>
                <w:iCs/>
              </w:rPr>
              <w:t>одноразовых</w:t>
            </w:r>
            <w:proofErr w:type="gram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proofErr w:type="spellStart"/>
            <w:r w:rsidRPr="001677CC">
              <w:rPr>
                <w:rFonts w:ascii="Times New Roman" w:hAnsi="Times New Roman" w:cs="Times New Roman"/>
                <w:bCs/>
                <w:iCs/>
              </w:rPr>
              <w:t>Стериконт-В-ВИНАР</w:t>
            </w:r>
            <w:proofErr w:type="spell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или эквивалент 180/60» указаны характеристики товара: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>индикаторной меткой голубого цвета,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>элементом сравнения коричневого цвета,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>Голубой цвет  индикаторной метки должен необратимо меняться в зависимости от достижения значений критических переменных стерилизации в течени</w:t>
            </w:r>
            <w:proofErr w:type="gramStart"/>
            <w:r w:rsidRPr="001677CC">
              <w:rPr>
                <w:rFonts w:ascii="Times New Roman" w:hAnsi="Times New Roman" w:cs="Times New Roman"/>
                <w:bCs/>
                <w:iCs/>
              </w:rPr>
              <w:t>и</w:t>
            </w:r>
            <w:proofErr w:type="gram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цикла воздушной стерилизации.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>Коричневый элемент сравнения должен показывать конечный цвет индикаторной метки при соблюдении требуемых критических переменных стерилизации.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 xml:space="preserve">п.2 «Индикатор паровой стерилизации </w:t>
            </w:r>
            <w:proofErr w:type="gramStart"/>
            <w:r w:rsidRPr="001677CC">
              <w:rPr>
                <w:rFonts w:ascii="Times New Roman" w:hAnsi="Times New Roman" w:cs="Times New Roman"/>
                <w:bCs/>
                <w:iCs/>
              </w:rPr>
              <w:t>химических</w:t>
            </w:r>
            <w:proofErr w:type="gram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одноразовых  </w:t>
            </w:r>
            <w:proofErr w:type="spellStart"/>
            <w:r w:rsidRPr="001677CC">
              <w:rPr>
                <w:rFonts w:ascii="Times New Roman" w:hAnsi="Times New Roman" w:cs="Times New Roman"/>
                <w:bCs/>
                <w:iCs/>
              </w:rPr>
              <w:t>Стериконт-П</w:t>
            </w:r>
            <w:proofErr w:type="spell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 или эквивалент 132/20»указаны характеристики товара: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>на него двумя цветными метками – индикаторной меткой желто-оранжевого цвета.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>При воздействии насыщенного водяного пара на индикатор исходный оранжево-желтый цвет индикаторной метки должен необратимо меняться. При соблюдении условий  паровой стерилизации индикаторная метка должна достигать цвета элемента сравнения (темный сине-фиолетовый) или становиться темнее его.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 xml:space="preserve">п.3 «Индикатор паровой стерилизации </w:t>
            </w:r>
            <w:proofErr w:type="gramStart"/>
            <w:r w:rsidRPr="001677CC">
              <w:rPr>
                <w:rFonts w:ascii="Times New Roman" w:hAnsi="Times New Roman" w:cs="Times New Roman"/>
                <w:bCs/>
                <w:iCs/>
              </w:rPr>
              <w:t>химических</w:t>
            </w:r>
            <w:proofErr w:type="gram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одноразовых  </w:t>
            </w:r>
            <w:proofErr w:type="spellStart"/>
            <w:r w:rsidRPr="001677CC">
              <w:rPr>
                <w:rFonts w:ascii="Times New Roman" w:hAnsi="Times New Roman" w:cs="Times New Roman"/>
                <w:bCs/>
                <w:iCs/>
              </w:rPr>
              <w:t>Стериконт-П</w:t>
            </w:r>
            <w:proofErr w:type="spell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или эквивалент 120/45»указаны характеристики товара: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>полоски  бумажно-пленочного основания с нанесенными на него двумя цветными метками – индикаторной меткой желто-оранжевого цвета и элементом сравнения, и маркировкой: обозначение метода стерилизации, параметры стерилизационной выдержки, логотип предприятия изготовителя.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>При воздействии насыщенного водяного пара на индикатор исходный оранжево-желтый цвет индикаторной метки должен необратимо меняться. При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677CC">
              <w:rPr>
                <w:rFonts w:ascii="Times New Roman" w:hAnsi="Times New Roman" w:cs="Times New Roman"/>
                <w:bCs/>
                <w:iCs/>
              </w:rPr>
              <w:t>соблюдении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677CC">
              <w:rPr>
                <w:rFonts w:ascii="Times New Roman" w:hAnsi="Times New Roman" w:cs="Times New Roman"/>
                <w:bCs/>
                <w:iCs/>
              </w:rPr>
              <w:t>условий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677CC">
              <w:rPr>
                <w:rFonts w:ascii="Times New Roman" w:hAnsi="Times New Roman" w:cs="Times New Roman"/>
                <w:bCs/>
                <w:iCs/>
              </w:rPr>
              <w:t xml:space="preserve">паровой </w:t>
            </w:r>
            <w:r w:rsidRPr="001677CC">
              <w:rPr>
                <w:rFonts w:ascii="Times New Roman" w:hAnsi="Times New Roman" w:cs="Times New Roman"/>
                <w:bCs/>
                <w:iCs/>
              </w:rPr>
              <w:lastRenderedPageBreak/>
              <w:t>стерилизации индикаторная метка должна достигать цвета элемента сравнения (темный сине-фиолетовый) или становиться темнее его.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  <w:r w:rsidRPr="001677CC">
              <w:rPr>
                <w:b/>
                <w:bCs/>
                <w:iCs/>
                <w:sz w:val="22"/>
                <w:szCs w:val="22"/>
              </w:rPr>
              <w:t xml:space="preserve">Вами выставлено требование к цветам индикаторов. Сообщаем, что требования к цветам индикатора не регламентированы по ГОСТ ISO 11140-1-2011, а именно в п. 6.2.1 ГОСТ ISO 11140-1-2011 говорится: </w:t>
            </w:r>
            <w:proofErr w:type="gramStart"/>
            <w:r w:rsidRPr="001677CC">
              <w:rPr>
                <w:b/>
                <w:bCs/>
                <w:iCs/>
                <w:sz w:val="22"/>
                <w:szCs w:val="22"/>
              </w:rPr>
              <w:t>«Видимое изменение, происходящее с индикатором при его выдержке в режиме стерилизации, должно быть ясно различимым и заключаться в переходе от светлого оттенка к темному, от темного к светлому или от одного цвета к другому, однозначно отличающемуся от первого».</w:t>
            </w:r>
            <w:proofErr w:type="gramEnd"/>
            <w:r w:rsidRPr="001677CC">
              <w:rPr>
                <w:b/>
                <w:bCs/>
                <w:iCs/>
                <w:sz w:val="22"/>
                <w:szCs w:val="22"/>
              </w:rPr>
              <w:t xml:space="preserve"> Тем самым данные требования не обоснованы потребностью заказчика и соответственно не законны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  <w:r w:rsidRPr="001677CC">
              <w:rPr>
                <w:b/>
                <w:bCs/>
                <w:iCs/>
                <w:sz w:val="22"/>
                <w:szCs w:val="22"/>
              </w:rPr>
              <w:t xml:space="preserve">С целью устранения нарушений законодательства Заказчику следует исключить требование к конкретным цветам индикаторов и заменить на фразу «меняет цвет </w:t>
            </w:r>
            <w:proofErr w:type="gramStart"/>
            <w:r w:rsidRPr="001677CC">
              <w:rPr>
                <w:b/>
                <w:bCs/>
                <w:iCs/>
                <w:sz w:val="22"/>
                <w:szCs w:val="22"/>
              </w:rPr>
              <w:t>на</w:t>
            </w:r>
            <w:proofErr w:type="gramEnd"/>
            <w:r w:rsidRPr="001677CC">
              <w:rPr>
                <w:b/>
                <w:bCs/>
                <w:iCs/>
                <w:sz w:val="22"/>
                <w:szCs w:val="22"/>
              </w:rPr>
              <w:t xml:space="preserve"> противоположный начальному».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 xml:space="preserve">п. 2«Индикатор паровой стерилизации </w:t>
            </w:r>
            <w:proofErr w:type="gramStart"/>
            <w:r w:rsidRPr="001677CC">
              <w:rPr>
                <w:rFonts w:ascii="Times New Roman" w:hAnsi="Times New Roman" w:cs="Times New Roman"/>
                <w:bCs/>
                <w:iCs/>
              </w:rPr>
              <w:t>химических</w:t>
            </w:r>
            <w:proofErr w:type="gram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одноразовых  </w:t>
            </w:r>
            <w:proofErr w:type="spellStart"/>
            <w:r w:rsidRPr="001677CC">
              <w:rPr>
                <w:rFonts w:ascii="Times New Roman" w:hAnsi="Times New Roman" w:cs="Times New Roman"/>
                <w:bCs/>
                <w:iCs/>
              </w:rPr>
              <w:t>Стериконт-П</w:t>
            </w:r>
            <w:proofErr w:type="spell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 или эквивалент 132/20» указаны характеристики товара: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 xml:space="preserve">«Индикаторы  должны представлять собой прямоугольные  полоски  бумажно-пленочного основания </w:t>
            </w:r>
            <w:proofErr w:type="gramStart"/>
            <w:r w:rsidRPr="001677CC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1677CC">
              <w:rPr>
                <w:rFonts w:ascii="Times New Roman" w:hAnsi="Times New Roman" w:cs="Times New Roman"/>
                <w:bCs/>
                <w:iCs/>
              </w:rPr>
              <w:t>нанесенными</w:t>
            </w:r>
            <w:proofErr w:type="gramEnd"/>
            <w:r w:rsidRPr="001677CC">
              <w:rPr>
                <w:rFonts w:ascii="Times New Roman" w:hAnsi="Times New Roman" w:cs="Times New Roman"/>
                <w:bCs/>
                <w:iCs/>
              </w:rPr>
              <w:t xml:space="preserve"> на поверхность…………..индикатора должно быть нанесено защитное паропроницаемое полимерное покрытие»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  <w:r w:rsidRPr="001677CC">
              <w:rPr>
                <w:b/>
                <w:bCs/>
                <w:iCs/>
                <w:sz w:val="22"/>
                <w:szCs w:val="22"/>
              </w:rPr>
              <w:t>Вы требуете, чтобы индикаторы были дополнительно покрыты пленкой.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  <w:r w:rsidRPr="001677CC">
              <w:rPr>
                <w:b/>
                <w:bCs/>
                <w:iCs/>
                <w:sz w:val="22"/>
                <w:szCs w:val="22"/>
              </w:rPr>
              <w:t>1. Просьба разъяснить, каким нормативным документом вы руководствовались, устанавливая такое требование?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  <w:r w:rsidRPr="001677CC">
              <w:rPr>
                <w:b/>
                <w:bCs/>
                <w:iCs/>
                <w:sz w:val="22"/>
                <w:szCs w:val="22"/>
              </w:rPr>
              <w:t>2. Согласно ГОСТ ISO 11140-1-2011 " индикаторный агент не должен отпечатываться от подложки или проникать через нее, или переходить на материал, с которым индикатор соприкасается до, в течение или после соответствующего режима стерилизации</w:t>
            </w:r>
            <w:proofErr w:type="gramStart"/>
            <w:r w:rsidRPr="001677CC">
              <w:rPr>
                <w:b/>
                <w:bCs/>
                <w:iCs/>
                <w:sz w:val="22"/>
                <w:szCs w:val="22"/>
              </w:rPr>
              <w:t xml:space="preserve">." </w:t>
            </w:r>
            <w:proofErr w:type="gramEnd"/>
            <w:r w:rsidRPr="001677CC">
              <w:rPr>
                <w:b/>
                <w:bCs/>
                <w:iCs/>
                <w:sz w:val="22"/>
                <w:szCs w:val="22"/>
              </w:rPr>
              <w:t>Таким образом, ГОСТ регулирует непосредственную потребительскую характеристику - устойчивость фиксации агента на подложке. Но ГОСТ не регулирует то, каким образом производители исполнят такое требование (нанесут дополнительную пленку или используют более высококачественный агент). Следовательно, установленное требование относится не к потребительским характеристикам товара, а к способу его изготовления. Такие требования незаконны и неоднократно признавались ФАС не соответствующими требованиям ст. 33 44-ФЗ.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  <w:r w:rsidRPr="001677CC">
              <w:rPr>
                <w:b/>
                <w:bCs/>
                <w:iCs/>
                <w:sz w:val="22"/>
                <w:szCs w:val="22"/>
              </w:rPr>
              <w:t xml:space="preserve">3. Пленочное покрытие индикаторов в своем производственном цикле применяет только один единственный производитель, </w:t>
            </w:r>
            <w:proofErr w:type="gramStart"/>
            <w:r w:rsidRPr="001677CC">
              <w:rPr>
                <w:b/>
                <w:bCs/>
                <w:iCs/>
                <w:sz w:val="22"/>
                <w:szCs w:val="22"/>
              </w:rPr>
              <w:t>следовательно</w:t>
            </w:r>
            <w:proofErr w:type="gramEnd"/>
            <w:r w:rsidRPr="001677CC">
              <w:rPr>
                <w:b/>
                <w:bCs/>
                <w:iCs/>
                <w:sz w:val="22"/>
                <w:szCs w:val="22"/>
              </w:rPr>
              <w:t xml:space="preserve"> требуемый параметр является </w:t>
            </w:r>
            <w:proofErr w:type="spellStart"/>
            <w:r w:rsidRPr="001677CC">
              <w:rPr>
                <w:b/>
                <w:bCs/>
                <w:iCs/>
                <w:sz w:val="22"/>
                <w:szCs w:val="22"/>
              </w:rPr>
              <w:t>уникализирующей</w:t>
            </w:r>
            <w:proofErr w:type="spellEnd"/>
            <w:r w:rsidRPr="001677CC">
              <w:rPr>
                <w:b/>
                <w:bCs/>
                <w:iCs/>
                <w:sz w:val="22"/>
                <w:szCs w:val="22"/>
              </w:rPr>
              <w:t xml:space="preserve"> характеристикой и ограничивает число участников закупочной процедуры.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  <w:r w:rsidRPr="001677CC">
              <w:rPr>
                <w:b/>
                <w:bCs/>
                <w:iCs/>
                <w:sz w:val="22"/>
                <w:szCs w:val="22"/>
              </w:rPr>
              <w:t xml:space="preserve">На основании </w:t>
            </w:r>
            <w:proofErr w:type="gramStart"/>
            <w:r w:rsidRPr="001677CC">
              <w:rPr>
                <w:b/>
                <w:bCs/>
                <w:iCs/>
                <w:sz w:val="22"/>
                <w:szCs w:val="22"/>
              </w:rPr>
              <w:t>изложенного</w:t>
            </w:r>
            <w:proofErr w:type="gramEnd"/>
            <w:r w:rsidRPr="001677CC">
              <w:rPr>
                <w:b/>
                <w:bCs/>
                <w:iCs/>
                <w:sz w:val="22"/>
                <w:szCs w:val="22"/>
              </w:rPr>
              <w:t>, просим исключить указанное требование.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Cs/>
                <w:iCs/>
              </w:rPr>
              <w:t>По данному аукциону в описании объекта закупки указаны требования заказчика по характеристике поставляемого товара п.1-3 «Упаковка не менее 500 штук».</w:t>
            </w:r>
          </w:p>
          <w:p w:rsidR="001677CC" w:rsidRPr="001677CC" w:rsidRDefault="001677CC" w:rsidP="001677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1677CC">
              <w:rPr>
                <w:rFonts w:ascii="Times New Roman" w:hAnsi="Times New Roman" w:cs="Times New Roman"/>
                <w:b/>
                <w:bCs/>
                <w:iCs/>
              </w:rPr>
              <w:t xml:space="preserve">Так как количество штук в упаковке никаким образом не влияет на качество технические и потребительские свойства поставляемого товара, а количество производителей значительно ограничивает, просим предусмотреть возможности поставки товара другой кратности (количество </w:t>
            </w:r>
            <w:r w:rsidRPr="001677C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в упаковки), с перерасчетом общего количества товара.</w:t>
            </w:r>
          </w:p>
          <w:p w:rsidR="001677CC" w:rsidRPr="001677CC" w:rsidRDefault="001677CC" w:rsidP="001677CC">
            <w:pPr>
              <w:rPr>
                <w:b/>
                <w:bCs/>
                <w:iCs/>
                <w:sz w:val="22"/>
                <w:szCs w:val="22"/>
              </w:rPr>
            </w:pPr>
            <w:r w:rsidRPr="001677CC">
              <w:rPr>
                <w:b/>
                <w:bCs/>
                <w:iCs/>
                <w:sz w:val="22"/>
                <w:szCs w:val="22"/>
              </w:rPr>
              <w:t>Во избежание ограничения конкуренции, предлагаем привести требования аукционной документации в соответствие с законодательством и нормативно-правовыми актами, внести изменения в технические характеристики объекта закупки.</w:t>
            </w:r>
          </w:p>
          <w:p w:rsidR="00860CFB" w:rsidRPr="001677CC" w:rsidRDefault="001677CC" w:rsidP="001677CC">
            <w:pPr>
              <w:rPr>
                <w:b/>
                <w:bCs/>
                <w:iCs/>
              </w:rPr>
            </w:pPr>
            <w:r w:rsidRPr="001677CC">
              <w:rPr>
                <w:b/>
                <w:bCs/>
                <w:iCs/>
                <w:sz w:val="22"/>
                <w:szCs w:val="22"/>
              </w:rPr>
              <w:t>В случае оставления нашего запроса без внимания, формального ответа или ответа не по существу, оставляем за собой право обращения в Управление Федеральной антимонопольной службы для разъяснения сложившейся ситуации и защите прав участников.</w:t>
            </w:r>
          </w:p>
        </w:tc>
        <w:tc>
          <w:tcPr>
            <w:tcW w:w="3686" w:type="dxa"/>
          </w:tcPr>
          <w:p w:rsidR="00BB1A95" w:rsidRPr="00AA2B53" w:rsidRDefault="00FA0896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 Извещение о проведении закупки на поставку индикаторов для паровой и воздушной стерилизации путем запроса котировок в электронной форме, участниками которого могут быть только субъекты малого и среднего предпринимательства № 282-19 (№ 31908575115) в Приложение № 1 (Техническое задание) будут внесены соответствующие изменения. </w:t>
            </w: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F10AD" w:rsidRPr="00427EE9" w:rsidRDefault="00BF10AD" w:rsidP="00427EE9">
      <w:pPr>
        <w:jc w:val="both"/>
        <w:rPr>
          <w:sz w:val="20"/>
          <w:szCs w:val="20"/>
        </w:rPr>
      </w:pPr>
    </w:p>
    <w:p w:rsidR="009A7D27" w:rsidRDefault="009A7D27" w:rsidP="00427EE9">
      <w:pPr>
        <w:jc w:val="both"/>
        <w:rPr>
          <w:sz w:val="20"/>
          <w:szCs w:val="20"/>
        </w:rPr>
      </w:pPr>
    </w:p>
    <w:p w:rsidR="00427EE9" w:rsidRDefault="00427EE9" w:rsidP="00427EE9">
      <w:pPr>
        <w:jc w:val="both"/>
        <w:rPr>
          <w:sz w:val="20"/>
          <w:szCs w:val="20"/>
        </w:rPr>
      </w:pPr>
    </w:p>
    <w:p w:rsidR="00427EE9" w:rsidRPr="00427EE9" w:rsidRDefault="003917C2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Г</w:t>
      </w:r>
      <w:r w:rsidR="00794C52" w:rsidRPr="00427EE9">
        <w:rPr>
          <w:b/>
          <w:sz w:val="20"/>
          <w:szCs w:val="20"/>
        </w:rPr>
        <w:t>лавн</w:t>
      </w:r>
      <w:r w:rsidRPr="00427EE9">
        <w:rPr>
          <w:b/>
          <w:sz w:val="20"/>
          <w:szCs w:val="20"/>
        </w:rPr>
        <w:t>ый</w:t>
      </w:r>
      <w:r w:rsidR="00794C52" w:rsidRPr="00427EE9">
        <w:rPr>
          <w:b/>
          <w:sz w:val="20"/>
          <w:szCs w:val="20"/>
        </w:rPr>
        <w:t xml:space="preserve"> врач</w:t>
      </w:r>
    </w:p>
    <w:p w:rsidR="00794C52" w:rsidRPr="00427EE9" w:rsidRDefault="00427EE9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ОГАУЗ «ИГКБ №8»</w:t>
      </w:r>
      <w:r w:rsidR="00794C52" w:rsidRPr="00427EE9">
        <w:rPr>
          <w:b/>
          <w:sz w:val="20"/>
          <w:szCs w:val="20"/>
        </w:rPr>
        <w:t xml:space="preserve"> </w:t>
      </w:r>
      <w:r w:rsidR="00794C52" w:rsidRPr="00427EE9">
        <w:rPr>
          <w:b/>
          <w:sz w:val="20"/>
          <w:szCs w:val="20"/>
        </w:rPr>
        <w:tab/>
        <w:t xml:space="preserve">                                                           </w:t>
      </w:r>
      <w:r w:rsidR="00794C5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427EE9">
        <w:rPr>
          <w:b/>
          <w:sz w:val="20"/>
          <w:szCs w:val="20"/>
        </w:rPr>
        <w:t>_______________/</w:t>
      </w:r>
      <w:r w:rsidR="003917C2" w:rsidRPr="00427EE9">
        <w:rPr>
          <w:b/>
          <w:sz w:val="20"/>
          <w:szCs w:val="20"/>
        </w:rPr>
        <w:t xml:space="preserve">Ж.В. </w:t>
      </w:r>
      <w:proofErr w:type="spellStart"/>
      <w:r w:rsidR="003917C2" w:rsidRPr="00427EE9">
        <w:rPr>
          <w:b/>
          <w:sz w:val="20"/>
          <w:szCs w:val="20"/>
        </w:rPr>
        <w:t>Есева</w:t>
      </w:r>
      <w:proofErr w:type="spellEnd"/>
      <w:r w:rsidR="00794C52" w:rsidRPr="00427EE9">
        <w:rPr>
          <w:b/>
          <w:sz w:val="20"/>
          <w:szCs w:val="20"/>
        </w:rPr>
        <w:t xml:space="preserve"> </w:t>
      </w:r>
    </w:p>
    <w:p w:rsidR="00794C52" w:rsidRPr="00860CFB" w:rsidRDefault="00794C52" w:rsidP="00794C52">
      <w:pPr>
        <w:jc w:val="both"/>
      </w:pPr>
    </w:p>
    <w:p w:rsidR="00794C52" w:rsidRPr="00427EE9" w:rsidRDefault="009A7D27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Островская Т.Б</w:t>
      </w:r>
      <w:r w:rsidR="00794C52" w:rsidRPr="00427EE9">
        <w:rPr>
          <w:sz w:val="16"/>
          <w:szCs w:val="16"/>
        </w:rPr>
        <w:t>.</w:t>
      </w:r>
    </w:p>
    <w:p w:rsidR="00794C52" w:rsidRPr="00427EE9" w:rsidRDefault="00A40B88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(3952) 5</w:t>
      </w:r>
      <w:r w:rsidR="009A7D27" w:rsidRPr="00427EE9">
        <w:rPr>
          <w:sz w:val="16"/>
          <w:szCs w:val="16"/>
        </w:rPr>
        <w:t>5</w:t>
      </w:r>
      <w:r w:rsidRPr="00427EE9">
        <w:rPr>
          <w:sz w:val="16"/>
          <w:szCs w:val="16"/>
        </w:rPr>
        <w:t>-</w:t>
      </w:r>
      <w:r w:rsidR="009A7D27" w:rsidRPr="00427EE9">
        <w:rPr>
          <w:sz w:val="16"/>
          <w:szCs w:val="16"/>
        </w:rPr>
        <w:t>14-5</w:t>
      </w:r>
      <w:r w:rsidRPr="00427EE9">
        <w:rPr>
          <w:sz w:val="16"/>
          <w:szCs w:val="16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70194"/>
    <w:multiLevelType w:val="hybridMultilevel"/>
    <w:tmpl w:val="225A6386"/>
    <w:lvl w:ilvl="0" w:tplc="28ACBC10">
      <w:start w:val="1"/>
      <w:numFmt w:val="decimal"/>
      <w:lvlText w:val="%1."/>
      <w:lvlJc w:val="left"/>
      <w:pPr>
        <w:ind w:left="79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346F31A5"/>
    <w:multiLevelType w:val="hybridMultilevel"/>
    <w:tmpl w:val="3822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B301D"/>
    <w:rsid w:val="000F5E06"/>
    <w:rsid w:val="00102531"/>
    <w:rsid w:val="00106290"/>
    <w:rsid w:val="001533D5"/>
    <w:rsid w:val="00160AF1"/>
    <w:rsid w:val="001677CC"/>
    <w:rsid w:val="00176F86"/>
    <w:rsid w:val="00196913"/>
    <w:rsid w:val="001C6868"/>
    <w:rsid w:val="001F4339"/>
    <w:rsid w:val="001F4FC1"/>
    <w:rsid w:val="00206674"/>
    <w:rsid w:val="00236B52"/>
    <w:rsid w:val="002C60E0"/>
    <w:rsid w:val="003112E5"/>
    <w:rsid w:val="00316D23"/>
    <w:rsid w:val="0035164C"/>
    <w:rsid w:val="003917C2"/>
    <w:rsid w:val="003B13F1"/>
    <w:rsid w:val="00420FA3"/>
    <w:rsid w:val="00427EE9"/>
    <w:rsid w:val="00431E06"/>
    <w:rsid w:val="00446860"/>
    <w:rsid w:val="0049172E"/>
    <w:rsid w:val="004B5B54"/>
    <w:rsid w:val="004C0067"/>
    <w:rsid w:val="0053188B"/>
    <w:rsid w:val="00535499"/>
    <w:rsid w:val="005972D6"/>
    <w:rsid w:val="005C07E1"/>
    <w:rsid w:val="005D5FCF"/>
    <w:rsid w:val="005E10A3"/>
    <w:rsid w:val="00617842"/>
    <w:rsid w:val="00675876"/>
    <w:rsid w:val="00675E3F"/>
    <w:rsid w:val="00696832"/>
    <w:rsid w:val="006C60DE"/>
    <w:rsid w:val="006F03DD"/>
    <w:rsid w:val="00703174"/>
    <w:rsid w:val="007137A6"/>
    <w:rsid w:val="0071695D"/>
    <w:rsid w:val="007263B3"/>
    <w:rsid w:val="007516F2"/>
    <w:rsid w:val="00786062"/>
    <w:rsid w:val="00794C52"/>
    <w:rsid w:val="007A0BFA"/>
    <w:rsid w:val="007B4A59"/>
    <w:rsid w:val="007D708C"/>
    <w:rsid w:val="007F34A5"/>
    <w:rsid w:val="007F7112"/>
    <w:rsid w:val="00822A45"/>
    <w:rsid w:val="00831DBF"/>
    <w:rsid w:val="008367EF"/>
    <w:rsid w:val="00837EB5"/>
    <w:rsid w:val="008473DE"/>
    <w:rsid w:val="00860CFB"/>
    <w:rsid w:val="00880CFB"/>
    <w:rsid w:val="008A274B"/>
    <w:rsid w:val="008D42CA"/>
    <w:rsid w:val="009340EF"/>
    <w:rsid w:val="00974122"/>
    <w:rsid w:val="009A7D27"/>
    <w:rsid w:val="009E72B7"/>
    <w:rsid w:val="00A40B88"/>
    <w:rsid w:val="00A535B8"/>
    <w:rsid w:val="00A87C0C"/>
    <w:rsid w:val="00AA2B53"/>
    <w:rsid w:val="00AC7509"/>
    <w:rsid w:val="00AE0C15"/>
    <w:rsid w:val="00B2500F"/>
    <w:rsid w:val="00B714D7"/>
    <w:rsid w:val="00BB1A95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B4600"/>
    <w:rsid w:val="00D51372"/>
    <w:rsid w:val="00D53B0D"/>
    <w:rsid w:val="00D912EC"/>
    <w:rsid w:val="00D963CE"/>
    <w:rsid w:val="00DA50AA"/>
    <w:rsid w:val="00E157ED"/>
    <w:rsid w:val="00E2315B"/>
    <w:rsid w:val="00E26554"/>
    <w:rsid w:val="00E3536B"/>
    <w:rsid w:val="00E53F58"/>
    <w:rsid w:val="00E704A1"/>
    <w:rsid w:val="00E738D9"/>
    <w:rsid w:val="00E91E0A"/>
    <w:rsid w:val="00EB0C3A"/>
    <w:rsid w:val="00EC027D"/>
    <w:rsid w:val="00EC3D69"/>
    <w:rsid w:val="00EE4D54"/>
    <w:rsid w:val="00F357FE"/>
    <w:rsid w:val="00F55429"/>
    <w:rsid w:val="00FA0896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paragraph" w:styleId="ad">
    <w:name w:val="Body Text Indent"/>
    <w:basedOn w:val="a"/>
    <w:link w:val="ae"/>
    <w:uiPriority w:val="99"/>
    <w:semiHidden/>
    <w:unhideWhenUsed/>
    <w:rsid w:val="007D708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D7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2019-12-03T02:01:00Z</cp:lastPrinted>
  <dcterms:created xsi:type="dcterms:W3CDTF">2019-12-03T01:36:00Z</dcterms:created>
  <dcterms:modified xsi:type="dcterms:W3CDTF">2019-12-03T02:04:00Z</dcterms:modified>
</cp:coreProperties>
</file>