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09280B">
        <w:rPr>
          <w:b/>
          <w:sz w:val="28"/>
          <w:szCs w:val="28"/>
        </w:rPr>
        <w:t xml:space="preserve"> </w:t>
      </w:r>
      <w:r w:rsidR="001A0463" w:rsidRPr="001A0463">
        <w:rPr>
          <w:b/>
          <w:sz w:val="28"/>
          <w:szCs w:val="28"/>
        </w:rPr>
        <w:t>бакалейной продукции</w:t>
      </w:r>
      <w:r w:rsidR="007D3DEE">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A0463">
        <w:rPr>
          <w:b/>
          <w:kern w:val="32"/>
          <w:sz w:val="28"/>
          <w:szCs w:val="28"/>
        </w:rPr>
        <w:t>246-19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578E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 xml:space="preserve">Поставка </w:t>
            </w:r>
            <w:r w:rsidR="009E29E3">
              <w:rPr>
                <w:sz w:val="20"/>
                <w:szCs w:val="20"/>
              </w:rPr>
              <w:t>бакалейной продукции.</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E29E3" w:rsidRDefault="000340CE" w:rsidP="00187BEB">
            <w:pPr>
              <w:rPr>
                <w:sz w:val="18"/>
                <w:szCs w:val="18"/>
              </w:rPr>
            </w:pPr>
            <w:r w:rsidRPr="000340CE">
              <w:rPr>
                <w:sz w:val="18"/>
                <w:szCs w:val="18"/>
              </w:rPr>
              <w:t>10.41.54.000</w:t>
            </w:r>
          </w:p>
          <w:p w:rsidR="000340CE" w:rsidRDefault="000340CE" w:rsidP="00187BEB">
            <w:pPr>
              <w:rPr>
                <w:sz w:val="18"/>
                <w:szCs w:val="18"/>
              </w:rPr>
            </w:pPr>
            <w:r w:rsidRPr="000340CE">
              <w:rPr>
                <w:sz w:val="18"/>
                <w:szCs w:val="18"/>
              </w:rPr>
              <w:t>10.82.13.000</w:t>
            </w:r>
          </w:p>
          <w:p w:rsidR="000340CE" w:rsidRDefault="000340CE" w:rsidP="00187BEB">
            <w:pPr>
              <w:rPr>
                <w:sz w:val="18"/>
                <w:szCs w:val="18"/>
              </w:rPr>
            </w:pPr>
            <w:r w:rsidRPr="000340CE">
              <w:rPr>
                <w:sz w:val="18"/>
                <w:szCs w:val="18"/>
              </w:rPr>
              <w:t>10.83.13.120</w:t>
            </w:r>
          </w:p>
          <w:p w:rsidR="000340CE" w:rsidRPr="00F10A9A" w:rsidRDefault="000340CE" w:rsidP="00187BEB">
            <w:pPr>
              <w:rPr>
                <w:sz w:val="18"/>
                <w:szCs w:val="18"/>
              </w:rPr>
            </w:pPr>
            <w:r w:rsidRPr="000340CE">
              <w:rPr>
                <w:sz w:val="18"/>
                <w:szCs w:val="18"/>
              </w:rPr>
              <w:t>10.89.13.112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1A0463">
              <w:rPr>
                <w:sz w:val="20"/>
                <w:szCs w:val="20"/>
              </w:rPr>
              <w:t>84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051272" w:rsidRDefault="00A84ECD" w:rsidP="00CD545C">
            <w:pPr>
              <w:autoSpaceDE w:val="0"/>
              <w:autoSpaceDN w:val="0"/>
              <w:adjustRightInd w:val="0"/>
              <w:rPr>
                <w:sz w:val="20"/>
                <w:szCs w:val="20"/>
              </w:rPr>
            </w:pPr>
            <w:r w:rsidRPr="00051272">
              <w:rPr>
                <w:sz w:val="20"/>
                <w:szCs w:val="20"/>
              </w:rPr>
              <w:t>Средства территориального фонда ОМС</w:t>
            </w:r>
          </w:p>
          <w:p w:rsidR="00CE2574" w:rsidRPr="00051272"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E29E3" w:rsidP="009E29E3">
            <w:pPr>
              <w:tabs>
                <w:tab w:val="left" w:pos="6022"/>
              </w:tabs>
              <w:spacing w:before="240"/>
              <w:ind w:right="72"/>
              <w:rPr>
                <w:sz w:val="20"/>
                <w:szCs w:val="20"/>
              </w:rPr>
            </w:pPr>
            <w:r>
              <w:rPr>
                <w:sz w:val="20"/>
                <w:szCs w:val="20"/>
              </w:rPr>
              <w:t>426 6</w:t>
            </w:r>
            <w:r w:rsidR="00F10A9A">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двадцать шесть тысяч шестьсот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B739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B7397">
              <w:rPr>
                <w:b/>
                <w:sz w:val="20"/>
                <w:szCs w:val="20"/>
              </w:rPr>
              <w:t>11</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B7397">
              <w:rPr>
                <w:b/>
                <w:sz w:val="20"/>
                <w:szCs w:val="20"/>
              </w:rPr>
              <w:t>19</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11</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B7397">
            <w:pPr>
              <w:jc w:val="both"/>
              <w:rPr>
                <w:sz w:val="20"/>
                <w:szCs w:val="20"/>
              </w:rPr>
            </w:pPr>
            <w:r w:rsidRPr="00FE2446">
              <w:rPr>
                <w:bCs/>
                <w:sz w:val="20"/>
                <w:szCs w:val="20"/>
              </w:rPr>
              <w:t>«</w:t>
            </w:r>
            <w:r w:rsidR="00EF55F0">
              <w:rPr>
                <w:bCs/>
                <w:sz w:val="20"/>
                <w:szCs w:val="20"/>
              </w:rPr>
              <w:t>1</w:t>
            </w:r>
            <w:r w:rsidR="001B7397">
              <w:rPr>
                <w:bCs/>
                <w:sz w:val="20"/>
                <w:szCs w:val="20"/>
              </w:rPr>
              <w:t>9</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9E29E3" w:rsidP="007C0DB3">
            <w:pPr>
              <w:autoSpaceDE w:val="0"/>
              <w:autoSpaceDN w:val="0"/>
              <w:adjustRightInd w:val="0"/>
              <w:jc w:val="both"/>
              <w:outlineLvl w:val="1"/>
              <w:rPr>
                <w:sz w:val="20"/>
                <w:szCs w:val="20"/>
              </w:rPr>
            </w:pPr>
            <w:r>
              <w:rPr>
                <w:sz w:val="20"/>
                <w:szCs w:val="20"/>
              </w:rPr>
              <w:t>21 330</w:t>
            </w:r>
            <w:r w:rsidR="0073495D" w:rsidRPr="00485CCD">
              <w:rPr>
                <w:sz w:val="20"/>
                <w:szCs w:val="20"/>
              </w:rPr>
              <w:t xml:space="preserve"> </w:t>
            </w:r>
            <w:r w:rsidR="00A84ECD" w:rsidRPr="00485CCD">
              <w:rPr>
                <w:sz w:val="20"/>
                <w:szCs w:val="20"/>
              </w:rPr>
              <w:t>руб. (</w:t>
            </w:r>
            <w:r w:rsidR="001B7397">
              <w:rPr>
                <w:sz w:val="20"/>
                <w:szCs w:val="20"/>
              </w:rPr>
              <w:t xml:space="preserve">двадцать </w:t>
            </w:r>
            <w:r>
              <w:rPr>
                <w:sz w:val="20"/>
                <w:szCs w:val="20"/>
              </w:rPr>
              <w:t>одна</w:t>
            </w:r>
            <w:r w:rsidR="00F10A9A">
              <w:rPr>
                <w:sz w:val="20"/>
                <w:szCs w:val="20"/>
              </w:rPr>
              <w:t xml:space="preserve"> тысяч</w:t>
            </w:r>
            <w:r>
              <w:rPr>
                <w:sz w:val="20"/>
                <w:szCs w:val="20"/>
              </w:rPr>
              <w:t>а</w:t>
            </w:r>
            <w:r w:rsidR="001B7397">
              <w:rPr>
                <w:sz w:val="20"/>
                <w:szCs w:val="20"/>
              </w:rPr>
              <w:t xml:space="preserve"> </w:t>
            </w:r>
            <w:r>
              <w:rPr>
                <w:sz w:val="20"/>
                <w:szCs w:val="20"/>
              </w:rPr>
              <w:t>триста тридцать</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B7397">
            <w:pPr>
              <w:jc w:val="both"/>
              <w:rPr>
                <w:sz w:val="20"/>
                <w:szCs w:val="20"/>
              </w:rPr>
            </w:pPr>
            <w:r w:rsidRPr="00FE2446">
              <w:rPr>
                <w:sz w:val="20"/>
                <w:szCs w:val="20"/>
              </w:rPr>
              <w:t>«</w:t>
            </w:r>
            <w:r w:rsidR="00EF55F0">
              <w:rPr>
                <w:sz w:val="20"/>
                <w:szCs w:val="20"/>
              </w:rPr>
              <w:t>1</w:t>
            </w:r>
            <w:r w:rsidR="001B7397">
              <w:rPr>
                <w:sz w:val="20"/>
                <w:szCs w:val="20"/>
              </w:rPr>
              <w:t>8</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w:t>
            </w:r>
            <w:r w:rsidR="001B7397">
              <w:rPr>
                <w:b/>
                <w:sz w:val="20"/>
                <w:szCs w:val="20"/>
              </w:rPr>
              <w:t>9</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B739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05231">
              <w:rPr>
                <w:b/>
                <w:sz w:val="20"/>
                <w:szCs w:val="20"/>
              </w:rPr>
              <w:t>1</w:t>
            </w:r>
            <w:r w:rsidR="001B7397">
              <w:rPr>
                <w:b/>
                <w:sz w:val="20"/>
                <w:szCs w:val="20"/>
              </w:rPr>
              <w:t>9</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7D3DEE" w:rsidRDefault="007D3DEE" w:rsidP="00732CF3">
      <w:pPr>
        <w:jc w:val="right"/>
        <w:rPr>
          <w:b/>
          <w:bCs/>
          <w:sz w:val="20"/>
          <w:szCs w:val="20"/>
        </w:rPr>
      </w:pPr>
    </w:p>
    <w:p w:rsidR="007D3DEE" w:rsidRDefault="007D3DE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051272">
        <w:rPr>
          <w:b/>
          <w:sz w:val="20"/>
          <w:szCs w:val="20"/>
        </w:rPr>
        <w:t xml:space="preserve"> </w:t>
      </w:r>
      <w:r w:rsidR="009E29E3">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A0463">
        <w:rPr>
          <w:b/>
          <w:kern w:val="32"/>
          <w:sz w:val="20"/>
          <w:szCs w:val="20"/>
        </w:rPr>
        <w:t>246-19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051272">
        <w:rPr>
          <w:b/>
          <w:bCs/>
          <w:sz w:val="20"/>
        </w:rPr>
        <w:t xml:space="preserve"> </w:t>
      </w:r>
      <w:r w:rsidR="009E29E3">
        <w:rPr>
          <w:b/>
          <w:sz w:val="20"/>
        </w:rPr>
        <w:t>бакалейной продукции</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40CE">
            <w:pPr>
              <w:ind w:right="-108"/>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9E29E3"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9E29E3" w:rsidRPr="00EF55F0" w:rsidRDefault="009E29E3"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E29E3" w:rsidRPr="002547C9" w:rsidRDefault="009E29E3" w:rsidP="000340CE">
            <w:pPr>
              <w:shd w:val="clear" w:color="auto" w:fill="FFFFFF"/>
              <w:ind w:right="-108"/>
              <w:rPr>
                <w:color w:val="000000"/>
                <w:sz w:val="20"/>
                <w:szCs w:val="20"/>
              </w:rPr>
            </w:pPr>
            <w:r w:rsidRPr="002547C9">
              <w:rPr>
                <w:color w:val="000000"/>
                <w:sz w:val="20"/>
                <w:szCs w:val="20"/>
              </w:rPr>
              <w:t xml:space="preserve">Масло подсолнечное рафинированное дезодорированное </w:t>
            </w:r>
          </w:p>
        </w:tc>
        <w:tc>
          <w:tcPr>
            <w:tcW w:w="5528" w:type="dxa"/>
            <w:tcBorders>
              <w:top w:val="single" w:sz="4" w:space="0" w:color="auto"/>
              <w:left w:val="nil"/>
              <w:bottom w:val="single" w:sz="4" w:space="0" w:color="auto"/>
              <w:right w:val="single" w:sz="4" w:space="0" w:color="auto"/>
            </w:tcBorders>
          </w:tcPr>
          <w:p w:rsidR="009E29E3" w:rsidRPr="002547C9" w:rsidRDefault="009E29E3" w:rsidP="009E29E3">
            <w:pPr>
              <w:rPr>
                <w:color w:val="000000"/>
                <w:sz w:val="20"/>
                <w:szCs w:val="20"/>
              </w:rPr>
            </w:pPr>
            <w:r w:rsidRPr="002547C9">
              <w:rPr>
                <w:color w:val="000000"/>
                <w:sz w:val="20"/>
                <w:szCs w:val="20"/>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w:t>
            </w:r>
            <w:r>
              <w:rPr>
                <w:color w:val="000000"/>
                <w:sz w:val="20"/>
                <w:szCs w:val="20"/>
              </w:rPr>
              <w:t xml:space="preserve"> Масло подсолнечное. Технические условия</w:t>
            </w:r>
            <w:r w:rsidRPr="002547C9">
              <w:rPr>
                <w:color w:val="000000"/>
                <w:sz w:val="20"/>
                <w:szCs w:val="20"/>
              </w:rPr>
              <w:t>.</w:t>
            </w:r>
          </w:p>
          <w:p w:rsidR="009E29E3" w:rsidRPr="002547C9" w:rsidRDefault="009E29E3" w:rsidP="009E29E3">
            <w:pPr>
              <w:rPr>
                <w:color w:val="000000"/>
                <w:sz w:val="20"/>
                <w:szCs w:val="20"/>
              </w:rPr>
            </w:pPr>
            <w:r>
              <w:rPr>
                <w:color w:val="000000"/>
                <w:sz w:val="20"/>
                <w:szCs w:val="20"/>
              </w:rPr>
              <w:t>О</w:t>
            </w:r>
            <w:r w:rsidRPr="002547C9">
              <w:rPr>
                <w:color w:val="000000"/>
                <w:sz w:val="20"/>
                <w:szCs w:val="20"/>
              </w:rPr>
              <w:t xml:space="preserve">пределение массовой доли </w:t>
            </w:r>
            <w:proofErr w:type="spellStart"/>
            <w:r w:rsidRPr="002547C9">
              <w:rPr>
                <w:color w:val="000000"/>
                <w:sz w:val="20"/>
                <w:szCs w:val="20"/>
              </w:rPr>
              <w:t>неомыляемых</w:t>
            </w:r>
            <w:proofErr w:type="spellEnd"/>
            <w:r w:rsidRPr="002547C9">
              <w:rPr>
                <w:color w:val="000000"/>
                <w:sz w:val="20"/>
                <w:szCs w:val="20"/>
              </w:rPr>
              <w:t xml:space="preserve"> веществ</w:t>
            </w:r>
            <w:r>
              <w:rPr>
                <w:color w:val="000000"/>
                <w:sz w:val="20"/>
                <w:szCs w:val="20"/>
              </w:rPr>
              <w:t xml:space="preserve"> </w:t>
            </w:r>
            <w:r w:rsidRPr="002547C9">
              <w:rPr>
                <w:color w:val="000000"/>
                <w:sz w:val="20"/>
                <w:szCs w:val="20"/>
              </w:rPr>
              <w:t>– не более 0,1%.</w:t>
            </w:r>
          </w:p>
          <w:p w:rsidR="009E29E3" w:rsidRPr="002547C9" w:rsidRDefault="009E29E3" w:rsidP="009E29E3">
            <w:pPr>
              <w:rPr>
                <w:color w:val="000000"/>
                <w:sz w:val="20"/>
                <w:szCs w:val="20"/>
              </w:rPr>
            </w:pPr>
            <w:r w:rsidRPr="002547C9">
              <w:rPr>
                <w:color w:val="000000"/>
                <w:sz w:val="20"/>
                <w:szCs w:val="20"/>
              </w:rPr>
              <w:t>Цветное число йода не более 6мг,</w:t>
            </w:r>
          </w:p>
          <w:p w:rsidR="009E29E3" w:rsidRPr="002547C9" w:rsidRDefault="009E29E3" w:rsidP="009E29E3">
            <w:pPr>
              <w:rPr>
                <w:color w:val="000000"/>
                <w:sz w:val="20"/>
                <w:szCs w:val="20"/>
              </w:rPr>
            </w:pPr>
            <w:r w:rsidRPr="002547C9">
              <w:rPr>
                <w:color w:val="000000"/>
                <w:sz w:val="20"/>
                <w:szCs w:val="20"/>
              </w:rPr>
              <w:t>Кислотность 0,3%,</w:t>
            </w:r>
          </w:p>
          <w:p w:rsidR="009E29E3" w:rsidRPr="002547C9" w:rsidRDefault="009E29E3" w:rsidP="009E29E3">
            <w:pPr>
              <w:rPr>
                <w:color w:val="000000"/>
                <w:sz w:val="20"/>
                <w:szCs w:val="20"/>
              </w:rPr>
            </w:pPr>
            <w:r w:rsidRPr="002547C9">
              <w:rPr>
                <w:color w:val="000000"/>
                <w:sz w:val="20"/>
                <w:szCs w:val="20"/>
              </w:rPr>
              <w:t>Массовая доля влаги не более 0,1%.</w:t>
            </w:r>
          </w:p>
          <w:p w:rsidR="009E29E3" w:rsidRPr="002547C9" w:rsidRDefault="009E29E3" w:rsidP="009E29E3">
            <w:pPr>
              <w:rPr>
                <w:color w:val="000000"/>
                <w:sz w:val="20"/>
                <w:szCs w:val="20"/>
              </w:rPr>
            </w:pPr>
            <w:r w:rsidRPr="002547C9">
              <w:rPr>
                <w:color w:val="000000"/>
                <w:sz w:val="20"/>
                <w:szCs w:val="20"/>
              </w:rPr>
              <w:t xml:space="preserve">Органолептические показатели: </w:t>
            </w:r>
          </w:p>
          <w:p w:rsidR="009E29E3" w:rsidRPr="002547C9" w:rsidRDefault="009E29E3" w:rsidP="009E29E3">
            <w:pPr>
              <w:rPr>
                <w:color w:val="000000"/>
                <w:sz w:val="20"/>
                <w:szCs w:val="20"/>
              </w:rPr>
            </w:pPr>
            <w:r w:rsidRPr="002547C9">
              <w:rPr>
                <w:color w:val="000000"/>
                <w:sz w:val="20"/>
                <w:szCs w:val="20"/>
              </w:rPr>
              <w:t xml:space="preserve">жидкость прозрачная, без осадка, посторонних привкусов и запахов, </w:t>
            </w:r>
          </w:p>
          <w:p w:rsidR="009E29E3" w:rsidRPr="002547C9" w:rsidRDefault="009E29E3" w:rsidP="009E29E3">
            <w:pPr>
              <w:rPr>
                <w:color w:val="000000"/>
                <w:sz w:val="20"/>
                <w:szCs w:val="20"/>
              </w:rPr>
            </w:pPr>
            <w:r w:rsidRPr="002547C9">
              <w:rPr>
                <w:color w:val="000000"/>
                <w:sz w:val="20"/>
                <w:szCs w:val="20"/>
              </w:rPr>
              <w:t xml:space="preserve">обезличенный вкус, </w:t>
            </w:r>
          </w:p>
          <w:p w:rsidR="009E29E3" w:rsidRPr="002547C9" w:rsidRDefault="009E29E3" w:rsidP="009E29E3">
            <w:pPr>
              <w:rPr>
                <w:color w:val="000000"/>
                <w:sz w:val="20"/>
                <w:szCs w:val="20"/>
              </w:rPr>
            </w:pPr>
            <w:r w:rsidRPr="002547C9">
              <w:rPr>
                <w:color w:val="000000"/>
                <w:sz w:val="20"/>
                <w:szCs w:val="20"/>
              </w:rPr>
              <w:t xml:space="preserve">цвет от светло </w:t>
            </w:r>
            <w:proofErr w:type="gramStart"/>
            <w:r w:rsidRPr="002547C9">
              <w:rPr>
                <w:color w:val="000000"/>
                <w:sz w:val="20"/>
                <w:szCs w:val="20"/>
              </w:rPr>
              <w:t>желтого</w:t>
            </w:r>
            <w:proofErr w:type="gramEnd"/>
            <w:r w:rsidRPr="002547C9">
              <w:rPr>
                <w:color w:val="000000"/>
                <w:sz w:val="20"/>
                <w:szCs w:val="20"/>
              </w:rPr>
              <w:t xml:space="preserve"> до ярко желтого.</w:t>
            </w:r>
          </w:p>
          <w:p w:rsidR="009E29E3" w:rsidRPr="002547C9" w:rsidRDefault="009E29E3" w:rsidP="009E29E3">
            <w:pPr>
              <w:rPr>
                <w:color w:val="000000"/>
                <w:sz w:val="20"/>
                <w:szCs w:val="20"/>
              </w:rPr>
            </w:pPr>
            <w:r w:rsidRPr="002547C9">
              <w:rPr>
                <w:color w:val="000000"/>
                <w:sz w:val="20"/>
                <w:szCs w:val="20"/>
              </w:rPr>
              <w:t>Потребительская тара (бутылки, фляжки) укупоренные крышками, изготовленными из материалов, разрешенных для контакта с растительным маслом.</w:t>
            </w:r>
          </w:p>
          <w:p w:rsidR="009E29E3" w:rsidRPr="002547C9" w:rsidRDefault="009E29E3" w:rsidP="009E29E3">
            <w:pPr>
              <w:rPr>
                <w:color w:val="000000"/>
                <w:sz w:val="20"/>
                <w:szCs w:val="20"/>
              </w:rPr>
            </w:pPr>
            <w:r w:rsidRPr="002547C9">
              <w:rPr>
                <w:color w:val="000000"/>
                <w:sz w:val="20"/>
                <w:szCs w:val="20"/>
              </w:rPr>
              <w:t>Маркировка на каждой упаковочной единице.</w:t>
            </w:r>
          </w:p>
          <w:p w:rsidR="009E29E3" w:rsidRPr="002547C9" w:rsidRDefault="009E29E3" w:rsidP="009E29E3">
            <w:pPr>
              <w:rPr>
                <w:color w:val="000000"/>
                <w:sz w:val="20"/>
                <w:szCs w:val="20"/>
              </w:rPr>
            </w:pPr>
            <w:r w:rsidRPr="002547C9">
              <w:rPr>
                <w:color w:val="000000"/>
                <w:sz w:val="20"/>
                <w:szCs w:val="20"/>
              </w:rPr>
              <w:t xml:space="preserve">Фасовка </w:t>
            </w:r>
            <w:r>
              <w:rPr>
                <w:color w:val="000000"/>
                <w:sz w:val="20"/>
                <w:szCs w:val="20"/>
              </w:rPr>
              <w:t>не более 1000</w:t>
            </w:r>
            <w:r w:rsidRPr="002547C9">
              <w:rPr>
                <w:color w:val="000000"/>
                <w:sz w:val="20"/>
                <w:szCs w:val="20"/>
              </w:rPr>
              <w:t>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29E3" w:rsidRPr="00EF55F0" w:rsidRDefault="009E29E3"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9E29E3" w:rsidRPr="00693054" w:rsidRDefault="009E29E3" w:rsidP="00693054">
            <w:pPr>
              <w:jc w:val="center"/>
              <w:rPr>
                <w:sz w:val="20"/>
                <w:szCs w:val="20"/>
              </w:rPr>
            </w:pPr>
            <w:r>
              <w:rPr>
                <w:sz w:val="20"/>
                <w:szCs w:val="20"/>
              </w:rPr>
              <w:t>2000</w:t>
            </w:r>
          </w:p>
        </w:tc>
        <w:tc>
          <w:tcPr>
            <w:tcW w:w="1133" w:type="dxa"/>
            <w:tcBorders>
              <w:top w:val="single" w:sz="4" w:space="0" w:color="auto"/>
              <w:left w:val="nil"/>
              <w:bottom w:val="single" w:sz="4" w:space="0" w:color="auto"/>
              <w:right w:val="single" w:sz="4" w:space="0" w:color="auto"/>
            </w:tcBorders>
          </w:tcPr>
          <w:p w:rsidR="009E29E3" w:rsidRPr="00693054" w:rsidRDefault="009E29E3" w:rsidP="005C1E1B">
            <w:pPr>
              <w:jc w:val="center"/>
              <w:rPr>
                <w:sz w:val="20"/>
                <w:szCs w:val="20"/>
              </w:rPr>
            </w:pPr>
            <w:r>
              <w:rPr>
                <w:sz w:val="20"/>
                <w:szCs w:val="20"/>
              </w:rPr>
              <w:t>145,00</w:t>
            </w:r>
          </w:p>
        </w:tc>
      </w:tr>
      <w:tr w:rsidR="009E29E3"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9E29E3" w:rsidRPr="00EF55F0" w:rsidRDefault="009E29E3" w:rsidP="00EF55F0">
            <w:pPr>
              <w:jc w:val="center"/>
              <w:rPr>
                <w:sz w:val="20"/>
                <w:szCs w:val="20"/>
              </w:rPr>
            </w:pPr>
            <w:r>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E29E3" w:rsidRPr="00FF15FB" w:rsidRDefault="009E29E3" w:rsidP="009E29E3">
            <w:pPr>
              <w:shd w:val="clear" w:color="auto" w:fill="FFFFFF"/>
              <w:rPr>
                <w:color w:val="000000"/>
                <w:sz w:val="20"/>
                <w:szCs w:val="20"/>
              </w:rPr>
            </w:pPr>
            <w:r w:rsidRPr="00FF15FB">
              <w:rPr>
                <w:color w:val="000000"/>
                <w:sz w:val="20"/>
                <w:szCs w:val="20"/>
              </w:rPr>
              <w:t>Какао порошок б/</w:t>
            </w:r>
            <w:proofErr w:type="gramStart"/>
            <w:r w:rsidRPr="00FF15FB">
              <w:rPr>
                <w:color w:val="000000"/>
                <w:sz w:val="20"/>
                <w:szCs w:val="20"/>
              </w:rPr>
              <w:t>с</w:t>
            </w:r>
            <w:proofErr w:type="gramEnd"/>
            <w:r w:rsidRPr="00FF15FB">
              <w:rPr>
                <w:color w:val="000000"/>
                <w:sz w:val="20"/>
                <w:szCs w:val="20"/>
              </w:rPr>
              <w:t xml:space="preserve"> </w:t>
            </w:r>
          </w:p>
          <w:p w:rsidR="009E29E3" w:rsidRPr="00FF15FB" w:rsidRDefault="009E29E3" w:rsidP="009E29E3">
            <w:pPr>
              <w:shd w:val="clear" w:color="auto" w:fill="FFFFFF"/>
              <w:rPr>
                <w:color w:val="000000"/>
                <w:sz w:val="20"/>
                <w:szCs w:val="20"/>
              </w:rPr>
            </w:pPr>
          </w:p>
        </w:tc>
        <w:tc>
          <w:tcPr>
            <w:tcW w:w="5528" w:type="dxa"/>
            <w:tcBorders>
              <w:top w:val="single" w:sz="4" w:space="0" w:color="auto"/>
              <w:left w:val="nil"/>
              <w:bottom w:val="single" w:sz="4" w:space="0" w:color="auto"/>
              <w:right w:val="single" w:sz="4" w:space="0" w:color="auto"/>
            </w:tcBorders>
          </w:tcPr>
          <w:p w:rsidR="009E29E3" w:rsidRPr="00FF15FB" w:rsidRDefault="009E29E3" w:rsidP="009E29E3">
            <w:pPr>
              <w:rPr>
                <w:color w:val="000000"/>
                <w:sz w:val="20"/>
                <w:szCs w:val="20"/>
              </w:rPr>
            </w:pPr>
            <w:r w:rsidRPr="00FF15FB">
              <w:rPr>
                <w:color w:val="000000"/>
                <w:sz w:val="20"/>
                <w:szCs w:val="20"/>
              </w:rPr>
              <w:t>Какао порошок используется непосредственно в пищу для приготовления напитков.</w:t>
            </w:r>
          </w:p>
          <w:p w:rsidR="009E29E3" w:rsidRPr="00FF15FB" w:rsidRDefault="009E29E3" w:rsidP="009E29E3">
            <w:pPr>
              <w:rPr>
                <w:color w:val="000000"/>
                <w:sz w:val="20"/>
                <w:szCs w:val="20"/>
              </w:rPr>
            </w:pPr>
            <w:r w:rsidRPr="00FF15FB">
              <w:rPr>
                <w:color w:val="000000"/>
                <w:sz w:val="20"/>
                <w:szCs w:val="20"/>
              </w:rPr>
              <w:t xml:space="preserve">Соответствие требованиям </w:t>
            </w:r>
          </w:p>
          <w:p w:rsidR="009E29E3" w:rsidRPr="00FF15FB" w:rsidRDefault="009E29E3" w:rsidP="009E29E3">
            <w:pPr>
              <w:rPr>
                <w:color w:val="000000"/>
                <w:sz w:val="20"/>
                <w:szCs w:val="20"/>
              </w:rPr>
            </w:pPr>
            <w:r w:rsidRPr="00FF15FB">
              <w:rPr>
                <w:color w:val="000000"/>
                <w:sz w:val="20"/>
                <w:szCs w:val="20"/>
              </w:rPr>
              <w:t>ГОСТ 108-2014</w:t>
            </w:r>
            <w:r>
              <w:rPr>
                <w:color w:val="000000"/>
                <w:sz w:val="20"/>
                <w:szCs w:val="20"/>
              </w:rPr>
              <w:t xml:space="preserve"> Какао порошок. Технические условия.</w:t>
            </w:r>
            <w:r w:rsidRPr="00FF15FB">
              <w:rPr>
                <w:color w:val="000000"/>
                <w:sz w:val="20"/>
                <w:szCs w:val="20"/>
              </w:rPr>
              <w:t xml:space="preserve"> </w:t>
            </w:r>
          </w:p>
          <w:p w:rsidR="009E29E3" w:rsidRPr="00FF15FB" w:rsidRDefault="009E29E3" w:rsidP="009E29E3">
            <w:pPr>
              <w:rPr>
                <w:color w:val="000000"/>
                <w:sz w:val="20"/>
                <w:szCs w:val="20"/>
              </w:rPr>
            </w:pPr>
            <w:r w:rsidRPr="00FF15FB">
              <w:rPr>
                <w:color w:val="000000"/>
                <w:sz w:val="20"/>
                <w:szCs w:val="20"/>
              </w:rPr>
              <w:t>Органолептические показатели:</w:t>
            </w:r>
          </w:p>
          <w:p w:rsidR="009E29E3" w:rsidRPr="00FF15FB" w:rsidRDefault="009E29E3" w:rsidP="009E29E3">
            <w:pPr>
              <w:rPr>
                <w:color w:val="000000"/>
                <w:sz w:val="20"/>
                <w:szCs w:val="20"/>
              </w:rPr>
            </w:pPr>
            <w:proofErr w:type="gramStart"/>
            <w:r w:rsidRPr="00FF15FB">
              <w:rPr>
                <w:color w:val="000000"/>
                <w:sz w:val="20"/>
                <w:szCs w:val="20"/>
              </w:rPr>
              <w:t>От светло коричневого до темно коричневого цвета, не допускается серый оттенок.</w:t>
            </w:r>
            <w:proofErr w:type="gramEnd"/>
          </w:p>
          <w:p w:rsidR="009E29E3" w:rsidRPr="00FF15FB" w:rsidRDefault="009E29E3" w:rsidP="009E29E3">
            <w:pPr>
              <w:rPr>
                <w:color w:val="000000"/>
                <w:sz w:val="20"/>
                <w:szCs w:val="20"/>
              </w:rPr>
            </w:pPr>
            <w:r w:rsidRPr="00FF15FB">
              <w:rPr>
                <w:color w:val="000000"/>
                <w:sz w:val="20"/>
                <w:szCs w:val="20"/>
              </w:rPr>
              <w:t>При растирании не должен создавать ощущение крупинок,</w:t>
            </w:r>
          </w:p>
          <w:p w:rsidR="009E29E3" w:rsidRPr="00FF15FB" w:rsidRDefault="009E29E3" w:rsidP="009E29E3">
            <w:pPr>
              <w:rPr>
                <w:color w:val="000000"/>
                <w:sz w:val="20"/>
                <w:szCs w:val="20"/>
              </w:rPr>
            </w:pPr>
            <w:r w:rsidRPr="00FF15FB">
              <w:rPr>
                <w:color w:val="000000"/>
                <w:sz w:val="20"/>
                <w:szCs w:val="20"/>
              </w:rPr>
              <w:t>Вкус и аромат свойственный какао-порошку, без посторонних вкусовых запахов.</w:t>
            </w:r>
          </w:p>
          <w:p w:rsidR="009E29E3" w:rsidRPr="00FF15FB" w:rsidRDefault="009E29E3" w:rsidP="009E29E3">
            <w:pPr>
              <w:rPr>
                <w:color w:val="000000"/>
                <w:sz w:val="20"/>
                <w:szCs w:val="20"/>
              </w:rPr>
            </w:pPr>
            <w:r w:rsidRPr="00FF15FB">
              <w:rPr>
                <w:color w:val="000000"/>
                <w:sz w:val="20"/>
                <w:szCs w:val="20"/>
              </w:rPr>
              <w:t>Физико-химические показатели:</w:t>
            </w:r>
          </w:p>
          <w:p w:rsidR="009E29E3" w:rsidRPr="00FF15FB" w:rsidRDefault="009E29E3" w:rsidP="009E29E3">
            <w:pPr>
              <w:rPr>
                <w:color w:val="000000"/>
                <w:sz w:val="20"/>
                <w:szCs w:val="20"/>
              </w:rPr>
            </w:pPr>
            <w:r w:rsidRPr="00FF15FB">
              <w:rPr>
                <w:color w:val="000000"/>
                <w:sz w:val="20"/>
                <w:szCs w:val="20"/>
              </w:rPr>
              <w:t>Массовая доля влаги не более 7,5%,</w:t>
            </w:r>
          </w:p>
          <w:p w:rsidR="009E29E3" w:rsidRPr="00FF15FB" w:rsidRDefault="009E29E3" w:rsidP="009E29E3">
            <w:pPr>
              <w:rPr>
                <w:color w:val="000000"/>
                <w:sz w:val="20"/>
                <w:szCs w:val="20"/>
              </w:rPr>
            </w:pPr>
            <w:r w:rsidRPr="00FF15FB">
              <w:rPr>
                <w:color w:val="000000"/>
                <w:sz w:val="20"/>
                <w:szCs w:val="20"/>
              </w:rPr>
              <w:t>Массовая доля жира от 12-20%,</w:t>
            </w:r>
          </w:p>
          <w:p w:rsidR="009E29E3" w:rsidRPr="00FF15FB" w:rsidRDefault="009E29E3" w:rsidP="009E29E3">
            <w:pPr>
              <w:rPr>
                <w:color w:val="000000"/>
                <w:sz w:val="20"/>
                <w:szCs w:val="20"/>
              </w:rPr>
            </w:pPr>
            <w:r w:rsidRPr="00FF15FB">
              <w:rPr>
                <w:color w:val="000000"/>
                <w:sz w:val="20"/>
                <w:szCs w:val="20"/>
              </w:rPr>
              <w:t>Массовая доля золы не более 6%,</w:t>
            </w:r>
          </w:p>
          <w:p w:rsidR="009E29E3" w:rsidRPr="00FF15FB" w:rsidRDefault="009E29E3" w:rsidP="009E29E3">
            <w:pPr>
              <w:rPr>
                <w:color w:val="000000"/>
                <w:sz w:val="20"/>
                <w:szCs w:val="20"/>
              </w:rPr>
            </w:pPr>
            <w:r w:rsidRPr="00FF15FB">
              <w:rPr>
                <w:color w:val="000000"/>
                <w:sz w:val="20"/>
                <w:szCs w:val="20"/>
              </w:rPr>
              <w:t>Массовая доля металломагнитной примеси не более 0,0003%.</w:t>
            </w:r>
          </w:p>
          <w:p w:rsidR="009E29E3" w:rsidRPr="00FF15FB" w:rsidRDefault="009E29E3" w:rsidP="009E29E3">
            <w:pPr>
              <w:rPr>
                <w:color w:val="000000"/>
                <w:sz w:val="20"/>
                <w:szCs w:val="20"/>
              </w:rPr>
            </w:pPr>
            <w:r w:rsidRPr="00FF15FB">
              <w:rPr>
                <w:color w:val="000000"/>
                <w:sz w:val="20"/>
                <w:szCs w:val="20"/>
              </w:rPr>
              <w:t>Фасовка 100 или 200г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29E3" w:rsidRPr="00EF55F0" w:rsidRDefault="009E29E3"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9E29E3" w:rsidRDefault="009E29E3" w:rsidP="00693054">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9E29E3" w:rsidRDefault="00725286" w:rsidP="005C1E1B">
            <w:pPr>
              <w:jc w:val="center"/>
              <w:rPr>
                <w:sz w:val="20"/>
                <w:szCs w:val="20"/>
              </w:rPr>
            </w:pPr>
            <w:r>
              <w:rPr>
                <w:sz w:val="20"/>
                <w:szCs w:val="20"/>
              </w:rPr>
              <w:t>430,00</w:t>
            </w:r>
          </w:p>
        </w:tc>
      </w:tr>
      <w:tr w:rsidR="0072528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725286" w:rsidRPr="00EF55F0" w:rsidRDefault="00725286" w:rsidP="00725286">
            <w:pPr>
              <w:jc w:val="center"/>
              <w:rPr>
                <w:sz w:val="20"/>
                <w:szCs w:val="20"/>
              </w:rPr>
            </w:pPr>
            <w:r>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25286" w:rsidRPr="00FF15FB" w:rsidRDefault="00725286" w:rsidP="00725286">
            <w:pPr>
              <w:shd w:val="clear" w:color="auto" w:fill="FFFFFF"/>
              <w:rPr>
                <w:color w:val="000000"/>
                <w:sz w:val="20"/>
                <w:szCs w:val="20"/>
              </w:rPr>
            </w:pPr>
            <w:r w:rsidRPr="00FF15FB">
              <w:rPr>
                <w:color w:val="000000"/>
                <w:sz w:val="20"/>
                <w:szCs w:val="20"/>
              </w:rPr>
              <w:t xml:space="preserve">Чай гранулированный </w:t>
            </w:r>
          </w:p>
        </w:tc>
        <w:tc>
          <w:tcPr>
            <w:tcW w:w="5528" w:type="dxa"/>
            <w:tcBorders>
              <w:top w:val="single" w:sz="4" w:space="0" w:color="auto"/>
              <w:left w:val="nil"/>
              <w:bottom w:val="single" w:sz="4" w:space="0" w:color="auto"/>
              <w:right w:val="single" w:sz="4" w:space="0" w:color="auto"/>
            </w:tcBorders>
          </w:tcPr>
          <w:p w:rsidR="00725286" w:rsidRDefault="00725286" w:rsidP="00725286">
            <w:pPr>
              <w:rPr>
                <w:color w:val="000000"/>
                <w:sz w:val="20"/>
                <w:szCs w:val="20"/>
              </w:rPr>
            </w:pPr>
            <w:r>
              <w:rPr>
                <w:color w:val="000000"/>
                <w:sz w:val="20"/>
                <w:szCs w:val="20"/>
              </w:rPr>
              <w:t xml:space="preserve">1 сорт. </w:t>
            </w:r>
          </w:p>
          <w:p w:rsidR="00725286" w:rsidRPr="00FF15FB" w:rsidRDefault="00725286" w:rsidP="00725286">
            <w:pPr>
              <w:rPr>
                <w:color w:val="000000"/>
                <w:sz w:val="20"/>
                <w:szCs w:val="20"/>
              </w:rPr>
            </w:pPr>
            <w:r w:rsidRPr="00FF15FB">
              <w:rPr>
                <w:color w:val="000000"/>
                <w:sz w:val="20"/>
                <w:szCs w:val="20"/>
              </w:rPr>
              <w:t>Соответствие требованиям ГОСТ 3257</w:t>
            </w:r>
            <w:r>
              <w:rPr>
                <w:color w:val="000000"/>
                <w:sz w:val="20"/>
                <w:szCs w:val="20"/>
              </w:rPr>
              <w:t>3</w:t>
            </w:r>
            <w:r w:rsidRPr="00FF15FB">
              <w:rPr>
                <w:color w:val="000000"/>
                <w:sz w:val="20"/>
                <w:szCs w:val="20"/>
              </w:rPr>
              <w:t xml:space="preserve">-2013 </w:t>
            </w:r>
            <w:r>
              <w:rPr>
                <w:color w:val="000000"/>
                <w:sz w:val="20"/>
                <w:szCs w:val="20"/>
              </w:rPr>
              <w:t>Чай черный. Технические условия.</w:t>
            </w:r>
          </w:p>
          <w:p w:rsidR="00725286" w:rsidRPr="00FF15FB" w:rsidRDefault="00725286" w:rsidP="00725286">
            <w:pPr>
              <w:rPr>
                <w:color w:val="000000"/>
                <w:sz w:val="20"/>
                <w:szCs w:val="20"/>
              </w:rPr>
            </w:pPr>
            <w:r w:rsidRPr="00FF15FB">
              <w:rPr>
                <w:color w:val="000000"/>
                <w:sz w:val="20"/>
                <w:szCs w:val="20"/>
              </w:rPr>
              <w:t>Органолептические показатели:</w:t>
            </w:r>
          </w:p>
          <w:p w:rsidR="00725286" w:rsidRPr="00FF15FB" w:rsidRDefault="00725286" w:rsidP="00725286">
            <w:pPr>
              <w:rPr>
                <w:color w:val="000000"/>
                <w:sz w:val="20"/>
                <w:szCs w:val="20"/>
              </w:rPr>
            </w:pPr>
            <w:r w:rsidRPr="00FF15FB">
              <w:rPr>
                <w:color w:val="000000"/>
                <w:sz w:val="20"/>
                <w:szCs w:val="20"/>
              </w:rPr>
              <w:t>Внешний вид чая достаточно ровный  - сферической или продолговатой формы.</w:t>
            </w:r>
          </w:p>
          <w:p w:rsidR="00725286" w:rsidRPr="00FF15FB" w:rsidRDefault="00725286" w:rsidP="00725286">
            <w:pPr>
              <w:rPr>
                <w:color w:val="000000"/>
                <w:sz w:val="20"/>
                <w:szCs w:val="20"/>
              </w:rPr>
            </w:pPr>
            <w:r w:rsidRPr="00FF15FB">
              <w:rPr>
                <w:color w:val="000000"/>
                <w:sz w:val="20"/>
                <w:szCs w:val="20"/>
              </w:rPr>
              <w:t>Внешний вид настоя чая – яркий, прозрачный,</w:t>
            </w:r>
          </w:p>
          <w:p w:rsidR="00725286" w:rsidRPr="00FF15FB" w:rsidRDefault="00725286" w:rsidP="00725286">
            <w:pPr>
              <w:rPr>
                <w:color w:val="000000"/>
                <w:sz w:val="20"/>
                <w:szCs w:val="20"/>
              </w:rPr>
            </w:pPr>
            <w:r w:rsidRPr="00FF15FB">
              <w:rPr>
                <w:color w:val="000000"/>
                <w:sz w:val="20"/>
                <w:szCs w:val="20"/>
              </w:rPr>
              <w:t xml:space="preserve">Аромат – нежный, </w:t>
            </w:r>
          </w:p>
          <w:p w:rsidR="00725286" w:rsidRPr="00FF15FB" w:rsidRDefault="00725286" w:rsidP="00725286">
            <w:pPr>
              <w:rPr>
                <w:color w:val="000000"/>
                <w:sz w:val="20"/>
                <w:szCs w:val="20"/>
              </w:rPr>
            </w:pPr>
            <w:r w:rsidRPr="00FF15FB">
              <w:rPr>
                <w:color w:val="000000"/>
                <w:sz w:val="20"/>
                <w:szCs w:val="20"/>
              </w:rPr>
              <w:t>Вкус – терпкий.</w:t>
            </w:r>
          </w:p>
          <w:p w:rsidR="00725286" w:rsidRPr="00FF15FB" w:rsidRDefault="00725286" w:rsidP="00725286">
            <w:pPr>
              <w:rPr>
                <w:color w:val="000000"/>
                <w:sz w:val="20"/>
                <w:szCs w:val="20"/>
              </w:rPr>
            </w:pPr>
            <w:r w:rsidRPr="00FF15FB">
              <w:rPr>
                <w:color w:val="000000"/>
                <w:sz w:val="20"/>
                <w:szCs w:val="20"/>
              </w:rPr>
              <w:t>Физико-химические показатели:</w:t>
            </w:r>
          </w:p>
          <w:p w:rsidR="00725286" w:rsidRPr="00FF15FB" w:rsidRDefault="00725286" w:rsidP="00725286">
            <w:pPr>
              <w:rPr>
                <w:color w:val="000000"/>
                <w:sz w:val="20"/>
                <w:szCs w:val="20"/>
              </w:rPr>
            </w:pPr>
            <w:r w:rsidRPr="00FF15FB">
              <w:rPr>
                <w:color w:val="000000"/>
                <w:sz w:val="20"/>
                <w:szCs w:val="20"/>
              </w:rPr>
              <w:t xml:space="preserve">Экстрактных </w:t>
            </w:r>
            <w:proofErr w:type="spellStart"/>
            <w:r w:rsidRPr="00FF15FB">
              <w:rPr>
                <w:color w:val="000000"/>
                <w:sz w:val="20"/>
                <w:szCs w:val="20"/>
              </w:rPr>
              <w:t>водорастворимых</w:t>
            </w:r>
            <w:proofErr w:type="spellEnd"/>
            <w:r w:rsidRPr="00FF15FB">
              <w:rPr>
                <w:color w:val="000000"/>
                <w:sz w:val="20"/>
                <w:szCs w:val="20"/>
              </w:rPr>
              <w:t xml:space="preserve"> </w:t>
            </w:r>
            <w:proofErr w:type="gramStart"/>
            <w:r w:rsidRPr="00FF15FB">
              <w:rPr>
                <w:color w:val="000000"/>
                <w:sz w:val="20"/>
                <w:szCs w:val="20"/>
              </w:rPr>
              <w:t>в</w:t>
            </w:r>
            <w:proofErr w:type="gramEnd"/>
            <w:r w:rsidRPr="00FF15FB">
              <w:rPr>
                <w:color w:val="000000"/>
                <w:sz w:val="20"/>
                <w:szCs w:val="20"/>
              </w:rPr>
              <w:t xml:space="preserve">/в (масс) </w:t>
            </w:r>
            <w:r>
              <w:rPr>
                <w:color w:val="000000"/>
                <w:sz w:val="20"/>
                <w:szCs w:val="20"/>
              </w:rPr>
              <w:t xml:space="preserve">не менее </w:t>
            </w:r>
            <w:r w:rsidRPr="00FF15FB">
              <w:rPr>
                <w:color w:val="000000"/>
                <w:sz w:val="20"/>
                <w:szCs w:val="20"/>
              </w:rPr>
              <w:t>32%,</w:t>
            </w:r>
          </w:p>
          <w:p w:rsidR="00725286" w:rsidRDefault="00725286" w:rsidP="00725286">
            <w:pPr>
              <w:rPr>
                <w:color w:val="000000"/>
                <w:sz w:val="20"/>
                <w:szCs w:val="20"/>
              </w:rPr>
            </w:pPr>
            <w:r w:rsidRPr="00FF15FB">
              <w:rPr>
                <w:color w:val="000000"/>
                <w:sz w:val="20"/>
                <w:szCs w:val="20"/>
              </w:rPr>
              <w:t>Массовая доля золы</w:t>
            </w:r>
            <w:r>
              <w:rPr>
                <w:color w:val="000000"/>
                <w:sz w:val="20"/>
                <w:szCs w:val="20"/>
              </w:rPr>
              <w:t xml:space="preserve"> от </w:t>
            </w:r>
            <w:r w:rsidRPr="00FF15FB">
              <w:rPr>
                <w:color w:val="000000"/>
                <w:sz w:val="20"/>
                <w:szCs w:val="20"/>
              </w:rPr>
              <w:t>4%</w:t>
            </w:r>
            <w:r>
              <w:rPr>
                <w:color w:val="000000"/>
                <w:sz w:val="20"/>
                <w:szCs w:val="20"/>
              </w:rPr>
              <w:t xml:space="preserve"> до 8%,</w:t>
            </w:r>
          </w:p>
          <w:p w:rsidR="00725286" w:rsidRPr="00FF15FB" w:rsidRDefault="00725286" w:rsidP="00725286">
            <w:pPr>
              <w:rPr>
                <w:color w:val="000000"/>
                <w:sz w:val="20"/>
                <w:szCs w:val="20"/>
              </w:rPr>
            </w:pPr>
            <w:r>
              <w:rPr>
                <w:color w:val="000000"/>
                <w:sz w:val="20"/>
                <w:szCs w:val="20"/>
              </w:rPr>
              <w:t>Содержание грубых волокон не более 19,0%.</w:t>
            </w:r>
          </w:p>
          <w:p w:rsidR="00725286" w:rsidRPr="00FF15FB" w:rsidRDefault="00725286" w:rsidP="00725286">
            <w:pPr>
              <w:rPr>
                <w:color w:val="000000"/>
                <w:sz w:val="20"/>
                <w:szCs w:val="20"/>
              </w:rPr>
            </w:pPr>
            <w:r w:rsidRPr="00FF15FB">
              <w:rPr>
                <w:color w:val="000000"/>
                <w:sz w:val="20"/>
                <w:szCs w:val="20"/>
              </w:rPr>
              <w:t>Фасовка 100г</w:t>
            </w: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286" w:rsidRPr="00EF55F0" w:rsidRDefault="00725286" w:rsidP="00725286">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725286" w:rsidRDefault="00725286" w:rsidP="00725286">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725286" w:rsidRDefault="00725286" w:rsidP="00725286">
            <w:pPr>
              <w:jc w:val="center"/>
              <w:rPr>
                <w:sz w:val="20"/>
                <w:szCs w:val="20"/>
              </w:rPr>
            </w:pPr>
            <w:r>
              <w:rPr>
                <w:sz w:val="20"/>
                <w:szCs w:val="20"/>
              </w:rPr>
              <w:t>390,00</w:t>
            </w:r>
          </w:p>
        </w:tc>
      </w:tr>
      <w:tr w:rsidR="0072528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725286" w:rsidRPr="00EF55F0" w:rsidRDefault="00725286" w:rsidP="00EF55F0">
            <w:pPr>
              <w:jc w:val="center"/>
              <w:rPr>
                <w:sz w:val="20"/>
                <w:szCs w:val="20"/>
              </w:rPr>
            </w:pPr>
            <w:r>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25286" w:rsidRPr="00D15B55" w:rsidRDefault="00725286" w:rsidP="00725286">
            <w:pPr>
              <w:shd w:val="clear" w:color="auto" w:fill="FFFFFF"/>
              <w:rPr>
                <w:color w:val="000000"/>
                <w:sz w:val="20"/>
                <w:szCs w:val="20"/>
              </w:rPr>
            </w:pPr>
            <w:r w:rsidRPr="00D15B55">
              <w:rPr>
                <w:color w:val="000000"/>
                <w:sz w:val="20"/>
                <w:szCs w:val="20"/>
              </w:rPr>
              <w:t>Дрожжи хлебопекарные сухие</w:t>
            </w:r>
          </w:p>
        </w:tc>
        <w:tc>
          <w:tcPr>
            <w:tcW w:w="5528" w:type="dxa"/>
            <w:tcBorders>
              <w:top w:val="single" w:sz="4" w:space="0" w:color="auto"/>
              <w:left w:val="nil"/>
              <w:bottom w:val="single" w:sz="4" w:space="0" w:color="auto"/>
              <w:right w:val="single" w:sz="4" w:space="0" w:color="auto"/>
            </w:tcBorders>
          </w:tcPr>
          <w:p w:rsidR="00725286" w:rsidRPr="00D15B55" w:rsidRDefault="00725286" w:rsidP="00725286">
            <w:pPr>
              <w:rPr>
                <w:color w:val="000000"/>
                <w:sz w:val="20"/>
                <w:szCs w:val="20"/>
              </w:rPr>
            </w:pPr>
            <w:r w:rsidRPr="00D15B55">
              <w:rPr>
                <w:color w:val="000000"/>
                <w:sz w:val="20"/>
                <w:szCs w:val="20"/>
              </w:rPr>
              <w:t>Соответствие требованиям ГОСТ 54845-2011</w:t>
            </w:r>
            <w:r>
              <w:rPr>
                <w:color w:val="000000"/>
                <w:sz w:val="20"/>
                <w:szCs w:val="20"/>
              </w:rPr>
              <w:t xml:space="preserve"> Дрожжи хлебопекарные сушеные. Технические условия</w:t>
            </w:r>
            <w:r w:rsidRPr="00D15B55">
              <w:rPr>
                <w:color w:val="000000"/>
                <w:sz w:val="20"/>
                <w:szCs w:val="20"/>
              </w:rPr>
              <w:t>.</w:t>
            </w:r>
          </w:p>
          <w:p w:rsidR="00725286" w:rsidRPr="00D15B55" w:rsidRDefault="00725286" w:rsidP="00725286">
            <w:pPr>
              <w:rPr>
                <w:color w:val="000000"/>
                <w:sz w:val="20"/>
                <w:szCs w:val="20"/>
              </w:rPr>
            </w:pPr>
            <w:r w:rsidRPr="00D15B55">
              <w:rPr>
                <w:color w:val="000000"/>
                <w:sz w:val="20"/>
                <w:szCs w:val="20"/>
              </w:rPr>
              <w:t>Органолептические показатели:</w:t>
            </w:r>
          </w:p>
          <w:p w:rsidR="00725286" w:rsidRPr="00D15B55" w:rsidRDefault="00725286" w:rsidP="00725286">
            <w:pPr>
              <w:rPr>
                <w:color w:val="000000"/>
                <w:sz w:val="20"/>
                <w:szCs w:val="20"/>
              </w:rPr>
            </w:pPr>
            <w:r w:rsidRPr="00D15B55">
              <w:rPr>
                <w:color w:val="000000"/>
                <w:sz w:val="20"/>
                <w:szCs w:val="20"/>
              </w:rPr>
              <w:t xml:space="preserve">Внешний вид – гранулы формы вермишели, мелких зерен, кусочков, порошка, </w:t>
            </w:r>
            <w:proofErr w:type="spellStart"/>
            <w:r w:rsidRPr="00D15B55">
              <w:rPr>
                <w:color w:val="000000"/>
                <w:sz w:val="20"/>
                <w:szCs w:val="20"/>
              </w:rPr>
              <w:t>крупнообразный</w:t>
            </w:r>
            <w:proofErr w:type="spellEnd"/>
            <w:r w:rsidRPr="00D15B55">
              <w:rPr>
                <w:color w:val="000000"/>
                <w:sz w:val="20"/>
                <w:szCs w:val="20"/>
              </w:rPr>
              <w:t>.</w:t>
            </w:r>
          </w:p>
          <w:p w:rsidR="00725286" w:rsidRPr="00D15B55" w:rsidRDefault="00725286" w:rsidP="00725286">
            <w:pPr>
              <w:rPr>
                <w:color w:val="000000"/>
                <w:sz w:val="20"/>
                <w:szCs w:val="20"/>
              </w:rPr>
            </w:pPr>
            <w:r w:rsidRPr="00D15B55">
              <w:rPr>
                <w:color w:val="000000"/>
                <w:sz w:val="20"/>
                <w:szCs w:val="20"/>
              </w:rPr>
              <w:t>Цвет светло желтый или светло коричневый,</w:t>
            </w:r>
          </w:p>
          <w:p w:rsidR="00725286" w:rsidRPr="00D15B55" w:rsidRDefault="00725286" w:rsidP="00725286">
            <w:pPr>
              <w:rPr>
                <w:color w:val="000000"/>
                <w:sz w:val="20"/>
                <w:szCs w:val="20"/>
              </w:rPr>
            </w:pPr>
            <w:r w:rsidRPr="00D15B55">
              <w:rPr>
                <w:color w:val="000000"/>
                <w:sz w:val="20"/>
                <w:szCs w:val="20"/>
              </w:rPr>
              <w:t>Запах свойственный сухим дрожжам, без посторонних запахов (</w:t>
            </w:r>
            <w:proofErr w:type="gramStart"/>
            <w:r w:rsidRPr="00D15B55">
              <w:rPr>
                <w:color w:val="000000"/>
                <w:sz w:val="20"/>
                <w:szCs w:val="20"/>
              </w:rPr>
              <w:t>гнилостного</w:t>
            </w:r>
            <w:proofErr w:type="gramEnd"/>
            <w:r w:rsidRPr="00D15B55">
              <w:rPr>
                <w:color w:val="000000"/>
                <w:sz w:val="20"/>
                <w:szCs w:val="20"/>
              </w:rPr>
              <w:t>, плесени и т.д.),</w:t>
            </w:r>
          </w:p>
          <w:p w:rsidR="00725286" w:rsidRPr="00D15B55" w:rsidRDefault="00725286" w:rsidP="00725286">
            <w:pPr>
              <w:rPr>
                <w:color w:val="000000"/>
                <w:sz w:val="20"/>
                <w:szCs w:val="20"/>
              </w:rPr>
            </w:pPr>
            <w:r w:rsidRPr="00D15B55">
              <w:rPr>
                <w:color w:val="000000"/>
                <w:sz w:val="20"/>
                <w:szCs w:val="20"/>
              </w:rPr>
              <w:t>Вкус свойственный сушеным дрожжам,</w:t>
            </w:r>
          </w:p>
          <w:p w:rsidR="00725286" w:rsidRPr="00D15B55" w:rsidRDefault="00725286" w:rsidP="00725286">
            <w:pPr>
              <w:rPr>
                <w:color w:val="000000"/>
                <w:sz w:val="20"/>
                <w:szCs w:val="20"/>
              </w:rPr>
            </w:pPr>
            <w:r>
              <w:rPr>
                <w:color w:val="000000"/>
                <w:sz w:val="20"/>
                <w:szCs w:val="20"/>
              </w:rPr>
              <w:t xml:space="preserve">Массовая </w:t>
            </w:r>
            <w:r w:rsidRPr="00D15B55">
              <w:rPr>
                <w:color w:val="000000"/>
                <w:sz w:val="20"/>
                <w:szCs w:val="20"/>
              </w:rPr>
              <w:t>доля влаги не более 8%,</w:t>
            </w:r>
          </w:p>
          <w:p w:rsidR="00725286" w:rsidRPr="00D15B55" w:rsidRDefault="00725286" w:rsidP="00725286">
            <w:pPr>
              <w:rPr>
                <w:color w:val="000000"/>
                <w:sz w:val="20"/>
                <w:szCs w:val="20"/>
              </w:rPr>
            </w:pPr>
            <w:r w:rsidRPr="00D15B55">
              <w:rPr>
                <w:color w:val="000000"/>
                <w:sz w:val="20"/>
                <w:szCs w:val="20"/>
              </w:rPr>
              <w:t>Подъемная сила дрожжей не более 60м</w:t>
            </w:r>
            <w:r>
              <w:rPr>
                <w:color w:val="000000"/>
                <w:sz w:val="20"/>
                <w:szCs w:val="20"/>
              </w:rPr>
              <w:t>ин</w:t>
            </w:r>
            <w:r w:rsidRPr="00D15B55">
              <w:rPr>
                <w:color w:val="000000"/>
                <w:sz w:val="20"/>
                <w:szCs w:val="20"/>
              </w:rPr>
              <w:t>.</w:t>
            </w:r>
          </w:p>
          <w:p w:rsidR="00725286" w:rsidRPr="00D15B55" w:rsidRDefault="00725286" w:rsidP="00725286">
            <w:pPr>
              <w:rPr>
                <w:color w:val="000000"/>
                <w:sz w:val="20"/>
                <w:szCs w:val="20"/>
              </w:rPr>
            </w:pPr>
            <w:r w:rsidRPr="00D15B55">
              <w:rPr>
                <w:color w:val="000000"/>
                <w:sz w:val="20"/>
                <w:szCs w:val="20"/>
              </w:rPr>
              <w:t>Фасовка – пакетик 11г.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25286" w:rsidRPr="00EF55F0" w:rsidRDefault="000340CE"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725286" w:rsidRDefault="000340CE" w:rsidP="00693054">
            <w:pPr>
              <w:jc w:val="center"/>
              <w:rPr>
                <w:sz w:val="20"/>
                <w:szCs w:val="20"/>
              </w:rPr>
            </w:pPr>
            <w:r>
              <w:rPr>
                <w:sz w:val="20"/>
                <w:szCs w:val="20"/>
              </w:rPr>
              <w:t>8</w:t>
            </w:r>
          </w:p>
        </w:tc>
        <w:tc>
          <w:tcPr>
            <w:tcW w:w="1133" w:type="dxa"/>
            <w:tcBorders>
              <w:top w:val="single" w:sz="4" w:space="0" w:color="auto"/>
              <w:left w:val="nil"/>
              <w:bottom w:val="single" w:sz="4" w:space="0" w:color="auto"/>
              <w:right w:val="single" w:sz="4" w:space="0" w:color="auto"/>
            </w:tcBorders>
          </w:tcPr>
          <w:p w:rsidR="00725286" w:rsidRDefault="000340CE" w:rsidP="005C1E1B">
            <w:pPr>
              <w:jc w:val="center"/>
              <w:rPr>
                <w:sz w:val="20"/>
                <w:szCs w:val="20"/>
              </w:rPr>
            </w:pPr>
            <w:r>
              <w:rPr>
                <w:sz w:val="20"/>
                <w:szCs w:val="20"/>
              </w:rPr>
              <w:t>1700,00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806C74" w:rsidRDefault="00806C74" w:rsidP="00ED191D">
      <w:pPr>
        <w:rPr>
          <w:rFonts w:ascii="Cuprum" w:hAnsi="Cuprum" w:cs="Tahoma"/>
          <w:b/>
          <w:bCs/>
          <w:sz w:val="20"/>
          <w:szCs w:val="20"/>
        </w:rPr>
      </w:pPr>
    </w:p>
    <w:p w:rsidR="000340CE" w:rsidRDefault="000340CE" w:rsidP="00ED191D">
      <w:pPr>
        <w:rPr>
          <w:rFonts w:ascii="Cuprum" w:hAnsi="Cuprum" w:cs="Tahoma"/>
          <w:b/>
          <w:bCs/>
          <w:sz w:val="20"/>
          <w:szCs w:val="20"/>
        </w:rPr>
      </w:pPr>
    </w:p>
    <w:p w:rsidR="00ED191D" w:rsidRDefault="00ED191D" w:rsidP="00ED191D">
      <w:pPr>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0340CE">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A0463">
        <w:rPr>
          <w:b/>
          <w:kern w:val="32"/>
          <w:sz w:val="20"/>
          <w:szCs w:val="20"/>
        </w:rPr>
        <w:t>246-19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A0463">
        <w:rPr>
          <w:sz w:val="19"/>
          <w:szCs w:val="19"/>
        </w:rPr>
        <w:t>246-19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09280B">
        <w:rPr>
          <w:b/>
          <w:bCs/>
          <w:sz w:val="19"/>
          <w:szCs w:val="19"/>
        </w:rPr>
        <w:t xml:space="preserve"> </w:t>
      </w:r>
      <w:r w:rsidR="000340CE">
        <w:rPr>
          <w:b/>
          <w:bCs/>
          <w:sz w:val="19"/>
          <w:szCs w:val="19"/>
        </w:rPr>
        <w:t>бакалейной продукции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ED191D">
        <w:rPr>
          <w:rFonts w:ascii="Times New Roman" w:hAnsi="Times New Roman" w:cs="Times New Roman"/>
          <w:bCs/>
          <w:sz w:val="19"/>
          <w:szCs w:val="19"/>
        </w:rPr>
        <w:t xml:space="preserve"> </w:t>
      </w:r>
      <w:r w:rsidR="000340CE">
        <w:rPr>
          <w:rFonts w:ascii="Times New Roman" w:hAnsi="Times New Roman" w:cs="Times New Roman"/>
          <w:bCs/>
          <w:sz w:val="19"/>
          <w:szCs w:val="19"/>
        </w:rPr>
        <w:t>бакалейной продукции</w:t>
      </w:r>
      <w:r w:rsidR="00363947">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A0463">
        <w:rPr>
          <w:sz w:val="20"/>
          <w:szCs w:val="20"/>
        </w:rPr>
        <w:t>246-19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340CE">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A0463">
        <w:rPr>
          <w:b/>
          <w:kern w:val="32"/>
          <w:sz w:val="20"/>
          <w:szCs w:val="20"/>
        </w:rPr>
        <w:t>246-19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081A4F">
        <w:rPr>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051272">
        <w:rPr>
          <w:sz w:val="20"/>
          <w:szCs w:val="20"/>
        </w:rPr>
        <w:t xml:space="preserve"> </w:t>
      </w:r>
      <w:r w:rsidR="000340CE">
        <w:rPr>
          <w:sz w:val="20"/>
          <w:szCs w:val="20"/>
        </w:rPr>
        <w:t>бакалейной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51272">
        <w:rPr>
          <w:sz w:val="20"/>
          <w:szCs w:val="20"/>
        </w:rPr>
        <w:t xml:space="preserve"> </w:t>
      </w:r>
      <w:r w:rsidR="000340CE">
        <w:rPr>
          <w:bCs/>
          <w:sz w:val="20"/>
          <w:szCs w:val="20"/>
        </w:rPr>
        <w:t>бакалейной продукции</w:t>
      </w:r>
      <w:r w:rsidR="00A84EB5">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363947" w:rsidRDefault="00363947" w:rsidP="00937DBB">
      <w:pPr>
        <w:ind w:left="2978"/>
        <w:rPr>
          <w:b/>
          <w:sz w:val="20"/>
          <w:szCs w:val="20"/>
        </w:rPr>
      </w:pPr>
    </w:p>
    <w:p w:rsidR="00363947" w:rsidRDefault="00363947"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1B7397">
        <w:rPr>
          <w:sz w:val="20"/>
          <w:szCs w:val="20"/>
        </w:rPr>
        <w:t xml:space="preserve"> </w:t>
      </w:r>
      <w:r w:rsidR="000340CE">
        <w:rPr>
          <w:sz w:val="20"/>
          <w:szCs w:val="20"/>
        </w:rPr>
        <w:t>бакалейной продукции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A4F" w:rsidRDefault="00081A4F" w:rsidP="00ED57EB">
      <w:r>
        <w:separator/>
      </w:r>
    </w:p>
  </w:endnote>
  <w:endnote w:type="continuationSeparator" w:id="1">
    <w:p w:rsidR="00081A4F" w:rsidRDefault="00081A4F" w:rsidP="00ED57EB">
      <w:r>
        <w:continuationSeparator/>
      </w:r>
    </w:p>
  </w:endnote>
  <w:endnote w:id="2">
    <w:p w:rsidR="00081A4F" w:rsidRDefault="00081A4F" w:rsidP="00C2608E">
      <w:pPr>
        <w:pStyle w:val="afc"/>
        <w:jc w:val="both"/>
      </w:pPr>
    </w:p>
  </w:endnote>
  <w:endnote w:id="3">
    <w:p w:rsidR="00081A4F" w:rsidRDefault="00081A4F" w:rsidP="00C2608E">
      <w:pPr>
        <w:pStyle w:val="afc"/>
      </w:pPr>
    </w:p>
  </w:endnote>
  <w:endnote w:id="4">
    <w:p w:rsidR="00081A4F" w:rsidRDefault="00081A4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81A4F" w:rsidRDefault="008578E1">
        <w:pPr>
          <w:pStyle w:val="af7"/>
          <w:jc w:val="right"/>
        </w:pPr>
        <w:fldSimple w:instr=" PAGE   \* MERGEFORMAT ">
          <w:r w:rsidR="00051272">
            <w:rPr>
              <w:noProof/>
            </w:rPr>
            <w:t>27</w:t>
          </w:r>
        </w:fldSimple>
      </w:p>
    </w:sdtContent>
  </w:sdt>
  <w:p w:rsidR="00081A4F" w:rsidRDefault="00081A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A4F" w:rsidRDefault="00081A4F" w:rsidP="00ED57EB">
      <w:r>
        <w:separator/>
      </w:r>
    </w:p>
  </w:footnote>
  <w:footnote w:type="continuationSeparator" w:id="1">
    <w:p w:rsidR="00081A4F" w:rsidRDefault="00081A4F" w:rsidP="00ED57EB">
      <w:r>
        <w:continuationSeparator/>
      </w:r>
    </w:p>
  </w:footnote>
  <w:footnote w:id="2">
    <w:p w:rsidR="00081A4F" w:rsidRPr="000C36EF" w:rsidRDefault="00081A4F"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81A4F" w:rsidRPr="004B5113" w:rsidRDefault="00081A4F"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2DF8"/>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0CE"/>
    <w:rsid w:val="00034F3F"/>
    <w:rsid w:val="00035AC5"/>
    <w:rsid w:val="00036A0F"/>
    <w:rsid w:val="000370DB"/>
    <w:rsid w:val="0003710F"/>
    <w:rsid w:val="000376BE"/>
    <w:rsid w:val="00040E28"/>
    <w:rsid w:val="00040F75"/>
    <w:rsid w:val="00046702"/>
    <w:rsid w:val="0005127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1A4F"/>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463"/>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148"/>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3947"/>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876ED"/>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25286"/>
    <w:rsid w:val="007305C9"/>
    <w:rsid w:val="00732CF3"/>
    <w:rsid w:val="0073495D"/>
    <w:rsid w:val="007352FC"/>
    <w:rsid w:val="00736CA0"/>
    <w:rsid w:val="00737EA7"/>
    <w:rsid w:val="007432AA"/>
    <w:rsid w:val="00745401"/>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3DEE"/>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578E1"/>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9E3"/>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B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3A9D"/>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2D0F"/>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91D"/>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27</Pages>
  <Words>12013</Words>
  <Characters>87332</Characters>
  <Application>Microsoft Office Word</Application>
  <DocSecurity>0</DocSecurity>
  <Lines>727</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21</cp:revision>
  <cp:lastPrinted>2019-10-21T00:46:00Z</cp:lastPrinted>
  <dcterms:created xsi:type="dcterms:W3CDTF">2019-11-05T05:30:00Z</dcterms:created>
  <dcterms:modified xsi:type="dcterms:W3CDTF">2019-11-11T05:18:00Z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