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A4" w:rsidRPr="00E66EA4" w:rsidRDefault="00E66EA4" w:rsidP="00E66EA4">
      <w:pPr>
        <w:spacing w:after="272" w:line="240" w:lineRule="auto"/>
        <w:outlineLvl w:val="0"/>
        <w:rPr>
          <w:rFonts w:ascii="Helvetica" w:eastAsia="Times New Roman" w:hAnsi="Helvetica" w:cs="Times New Roman"/>
          <w:kern w:val="36"/>
          <w:sz w:val="44"/>
          <w:szCs w:val="44"/>
          <w:lang w:eastAsia="ru-RU"/>
        </w:rPr>
      </w:pPr>
      <w:proofErr w:type="spellStart"/>
      <w:r w:rsidRPr="00E66EA4">
        <w:rPr>
          <w:rFonts w:ascii="Helvetica" w:eastAsia="Times New Roman" w:hAnsi="Helvetica" w:cs="Times New Roman"/>
          <w:kern w:val="36"/>
          <w:sz w:val="44"/>
          <w:szCs w:val="44"/>
          <w:lang w:eastAsia="ru-RU"/>
        </w:rPr>
        <w:t>Спанбонд</w:t>
      </w:r>
      <w:proofErr w:type="spellEnd"/>
      <w:r w:rsidRPr="00E66EA4">
        <w:rPr>
          <w:rFonts w:ascii="Helvetica" w:eastAsia="Times New Roman" w:hAnsi="Helvetica" w:cs="Times New Roman"/>
          <w:kern w:val="36"/>
          <w:sz w:val="44"/>
          <w:szCs w:val="44"/>
          <w:lang w:eastAsia="ru-RU"/>
        </w:rPr>
        <w:t xml:space="preserve">, </w:t>
      </w:r>
      <w:proofErr w:type="spellStart"/>
      <w:r w:rsidRPr="00E66EA4">
        <w:rPr>
          <w:rFonts w:ascii="Helvetica" w:eastAsia="Times New Roman" w:hAnsi="Helvetica" w:cs="Times New Roman"/>
          <w:kern w:val="36"/>
          <w:sz w:val="44"/>
          <w:szCs w:val="44"/>
          <w:lang w:eastAsia="ru-RU"/>
        </w:rPr>
        <w:t>спанлейс</w:t>
      </w:r>
      <w:proofErr w:type="spellEnd"/>
      <w:r w:rsidRPr="00E66EA4">
        <w:rPr>
          <w:rFonts w:ascii="Helvetica" w:eastAsia="Times New Roman" w:hAnsi="Helvetica" w:cs="Times New Roman"/>
          <w:kern w:val="36"/>
          <w:sz w:val="44"/>
          <w:szCs w:val="44"/>
          <w:lang w:eastAsia="ru-RU"/>
        </w:rPr>
        <w:t xml:space="preserve">, </w:t>
      </w:r>
      <w:proofErr w:type="spellStart"/>
      <w:r w:rsidRPr="00E66EA4">
        <w:rPr>
          <w:rFonts w:ascii="Helvetica" w:eastAsia="Times New Roman" w:hAnsi="Helvetica" w:cs="Times New Roman"/>
          <w:kern w:val="36"/>
          <w:sz w:val="44"/>
          <w:szCs w:val="44"/>
          <w:lang w:eastAsia="ru-RU"/>
        </w:rPr>
        <w:t>sms</w:t>
      </w:r>
      <w:proofErr w:type="spellEnd"/>
      <w:r w:rsidRPr="00E66EA4">
        <w:rPr>
          <w:rFonts w:ascii="Helvetica" w:eastAsia="Times New Roman" w:hAnsi="Helvetica" w:cs="Times New Roman"/>
          <w:kern w:val="36"/>
          <w:sz w:val="44"/>
          <w:szCs w:val="44"/>
          <w:lang w:eastAsia="ru-RU"/>
        </w:rPr>
        <w:t xml:space="preserve"> - в чем разница?</w:t>
      </w:r>
    </w:p>
    <w:p w:rsidR="00E66EA4" w:rsidRPr="00E66EA4" w:rsidRDefault="00E66EA4" w:rsidP="00E66EA4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нетканых материалов - одно из наиболее перспективных направлений текстильной отрасли. За </w:t>
      </w:r>
      <w:proofErr w:type="gram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лет оно выросло в объемах почти в 3 раза. Столь высокие темпы роста производства объясняются применением дешевых и быстрых способов получения текстильных полотен:</w:t>
      </w:r>
    </w:p>
    <w:p w:rsidR="00E66EA4" w:rsidRPr="00E66EA4" w:rsidRDefault="00E66EA4" w:rsidP="00E66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Спандбонд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расплава полимера);</w:t>
      </w:r>
    </w:p>
    <w:p w:rsidR="00E66EA4" w:rsidRPr="00E66EA4" w:rsidRDefault="00E66EA4" w:rsidP="00E66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Спанлейс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(крепление волокон с помощью водных струй);</w:t>
      </w:r>
    </w:p>
    <w:p w:rsidR="00E66EA4" w:rsidRPr="00E66EA4" w:rsidRDefault="00E66EA4" w:rsidP="00E66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SMS (из раздува полимера).</w:t>
      </w:r>
    </w:p>
    <w:p w:rsidR="00E66EA4" w:rsidRPr="00E66EA4" w:rsidRDefault="00E66EA4" w:rsidP="00E66EA4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экологически чистыми, стерильным и химически инертными продуктами, нетканые материалы нашли широкое применение в медицинской отрасли (акушерстве, гинекологии, хирургии). Высокие защитные свойства они обрели благодаря покрытию полимерными составами, что особенно важно при использовании в условиях стерильности. Сегодня из нетканых материалов производится одноразовая одежда, простыни, салфетки, полотенца, маски и многое другое.</w:t>
      </w:r>
    </w:p>
    <w:p w:rsidR="00E66EA4" w:rsidRPr="00E66EA4" w:rsidRDefault="00E66EA4" w:rsidP="00E66EA4">
      <w:pPr>
        <w:spacing w:before="272" w:after="136" w:line="240" w:lineRule="auto"/>
        <w:outlineLvl w:val="1"/>
        <w:rPr>
          <w:rFonts w:ascii="Helvetica" w:eastAsia="Times New Roman" w:hAnsi="Helvetica" w:cs="Times New Roman"/>
          <w:sz w:val="35"/>
          <w:szCs w:val="35"/>
          <w:lang w:eastAsia="ru-RU"/>
        </w:rPr>
      </w:pPr>
      <w:r>
        <w:rPr>
          <w:rFonts w:ascii="Helvetica" w:eastAsia="Times New Roman" w:hAnsi="Helvetica" w:cs="Times New Roman"/>
          <w:noProof/>
          <w:sz w:val="35"/>
          <w:szCs w:val="35"/>
          <w:lang w:eastAsia="ru-RU"/>
        </w:rPr>
        <w:drawing>
          <wp:inline distT="0" distB="0" distL="0" distR="0">
            <wp:extent cx="2310083" cy="1763315"/>
            <wp:effectExtent l="19050" t="0" r="0" b="0"/>
            <wp:docPr id="1" name="Рисунок 1" descr="материал спанбо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ал спанбон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98" cy="176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66EA4">
        <w:rPr>
          <w:rFonts w:ascii="Helvetica" w:eastAsia="Times New Roman" w:hAnsi="Helvetica" w:cs="Times New Roman"/>
          <w:sz w:val="35"/>
          <w:szCs w:val="35"/>
          <w:lang w:eastAsia="ru-RU"/>
        </w:rPr>
        <w:t>Спанбонд</w:t>
      </w:r>
      <w:proofErr w:type="spellEnd"/>
    </w:p>
    <w:p w:rsidR="00E66EA4" w:rsidRPr="00E66EA4" w:rsidRDefault="00E66EA4" w:rsidP="00E66EA4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нетканый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термоскрепленный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материал, состоящий из тончайших полипропиленовых нитей, является основным в производстве одноразовой одежды и белья. К его преимуществам относят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биоинертность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прочность и доступную стоимость. Наибольшей популярностью в России пользуется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спандбонд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полипропилена. Обязательными этапами в его производстве являются антистатическая и бактерицидная обработка. </w:t>
      </w:r>
    </w:p>
    <w:p w:rsidR="00E66EA4" w:rsidRPr="00E66EA4" w:rsidRDefault="00E66EA4" w:rsidP="00E66EA4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плотности, достигающей </w:t>
      </w:r>
      <w:r w:rsidRPr="00E66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гр./м</w:t>
      </w:r>
      <w:proofErr w:type="gram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спанбонд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высокой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воздухопроницаемостью, удобством в пошиве.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Спанбонд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сваривать, также возможна печать на его поверхности.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Нетоксичность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гиппоаллергенность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возможность стерилизации и широкая цветовая палитра прекрасно объясняет его распространенность.</w:t>
      </w:r>
    </w:p>
    <w:p w:rsidR="00E66EA4" w:rsidRPr="00E66EA4" w:rsidRDefault="00E66EA4" w:rsidP="00E66EA4">
      <w:pPr>
        <w:spacing w:before="272" w:after="136" w:line="240" w:lineRule="auto"/>
        <w:outlineLvl w:val="1"/>
        <w:rPr>
          <w:rFonts w:ascii="Helvetica" w:eastAsia="Times New Roman" w:hAnsi="Helvetica" w:cs="Times New Roman"/>
          <w:sz w:val="35"/>
          <w:szCs w:val="35"/>
          <w:lang w:eastAsia="ru-RU"/>
        </w:rPr>
      </w:pPr>
      <w:r>
        <w:rPr>
          <w:rFonts w:ascii="Helvetica" w:eastAsia="Times New Roman" w:hAnsi="Helvetica" w:cs="Times New Roman"/>
          <w:noProof/>
          <w:sz w:val="35"/>
          <w:szCs w:val="35"/>
          <w:lang w:eastAsia="ru-RU"/>
        </w:rPr>
        <w:drawing>
          <wp:inline distT="0" distB="0" distL="0" distR="0">
            <wp:extent cx="2154807" cy="1719036"/>
            <wp:effectExtent l="19050" t="0" r="0" b="0"/>
            <wp:docPr id="2" name="Рисунок 2" descr="Материал спанлей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ериал спанлей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33" cy="172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66EA4">
        <w:rPr>
          <w:rFonts w:ascii="Helvetica" w:eastAsia="Times New Roman" w:hAnsi="Helvetica" w:cs="Times New Roman"/>
          <w:sz w:val="35"/>
          <w:szCs w:val="35"/>
          <w:lang w:eastAsia="ru-RU"/>
        </w:rPr>
        <w:t>Спанлейс</w:t>
      </w:r>
      <w:proofErr w:type="spellEnd"/>
    </w:p>
    <w:p w:rsidR="00E66EA4" w:rsidRPr="00E66EA4" w:rsidRDefault="00E66EA4" w:rsidP="00E66EA4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материала происходит путем переплетения волокон полиэфира, вискозы, полипропилена, целлюлозы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аквапотоками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высокого давления. Наибольшей популярностью в России пользуется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спанлейс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вискозы. Основными характеристиками материала являются:</w:t>
      </w:r>
    </w:p>
    <w:p w:rsidR="00E66EA4" w:rsidRPr="00E66EA4" w:rsidRDefault="00E66EA4" w:rsidP="00E66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Эластичность,</w:t>
      </w:r>
    </w:p>
    <w:p w:rsidR="00E66EA4" w:rsidRPr="00E66EA4" w:rsidRDefault="00E66EA4" w:rsidP="00E66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Прочность,</w:t>
      </w:r>
    </w:p>
    <w:p w:rsidR="00E66EA4" w:rsidRPr="00E66EA4" w:rsidRDefault="00E66EA4" w:rsidP="00E66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Легкость,</w:t>
      </w:r>
    </w:p>
    <w:p w:rsidR="00E66EA4" w:rsidRPr="00E66EA4" w:rsidRDefault="00E66EA4" w:rsidP="00E66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Экологичность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6EA4" w:rsidRPr="00E66EA4" w:rsidRDefault="00E66EA4" w:rsidP="00E66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Гигроскопичность,</w:t>
      </w:r>
    </w:p>
    <w:p w:rsidR="00E66EA4" w:rsidRPr="00E66EA4" w:rsidRDefault="00E66EA4" w:rsidP="00E66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Объемность,</w:t>
      </w:r>
    </w:p>
    <w:p w:rsidR="00E66EA4" w:rsidRPr="00E66EA4" w:rsidRDefault="00E66EA4" w:rsidP="00E66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Барьерные свойства;</w:t>
      </w:r>
    </w:p>
    <w:p w:rsidR="00E66EA4" w:rsidRPr="00E66EA4" w:rsidRDefault="00E66EA4" w:rsidP="00E66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ворсы. </w:t>
      </w:r>
    </w:p>
    <w:p w:rsidR="00E66EA4" w:rsidRPr="00E66EA4" w:rsidRDefault="00E66EA4" w:rsidP="00E66EA4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Отличительными характеристиками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спанлейса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 оптимальное соотношение тонкости и прочности,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нетоксичности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антистатичности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степени влагопоглощения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спанлейс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уступает вате и марле. Одноразовые салфетки и полотенца из данного материала приятны на ощупь, не вызывают аллергических реакций и раздражений. Плотность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спанлейса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применяемого в производстве одноразовой медицинской одежды и расходных материалов, варьирует в диапазоне 30-80 гр./м</w:t>
      </w:r>
      <w:proofErr w:type="gram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EA4" w:rsidRPr="00E66EA4" w:rsidRDefault="00E66EA4" w:rsidP="00E66EA4">
      <w:pPr>
        <w:spacing w:before="272" w:after="136" w:line="240" w:lineRule="auto"/>
        <w:outlineLvl w:val="1"/>
        <w:rPr>
          <w:rFonts w:ascii="Helvetica" w:eastAsia="Times New Roman" w:hAnsi="Helvetica" w:cs="Times New Roman"/>
          <w:sz w:val="35"/>
          <w:szCs w:val="35"/>
          <w:lang w:eastAsia="ru-RU"/>
        </w:rPr>
      </w:pPr>
      <w:r>
        <w:rPr>
          <w:rFonts w:ascii="Helvetica" w:eastAsia="Times New Roman" w:hAnsi="Helvetica" w:cs="Times New Roman"/>
          <w:noProof/>
          <w:sz w:val="35"/>
          <w:szCs w:val="35"/>
          <w:lang w:eastAsia="ru-RU"/>
        </w:rPr>
        <w:drawing>
          <wp:inline distT="0" distB="0" distL="0" distR="0">
            <wp:extent cx="2789802" cy="2225615"/>
            <wp:effectExtent l="19050" t="0" r="0" b="0"/>
            <wp:docPr id="3" name="Рисунок 3" descr="Материал S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риал SM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90" cy="222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EA4">
        <w:rPr>
          <w:rFonts w:ascii="Helvetica" w:eastAsia="Times New Roman" w:hAnsi="Helvetica" w:cs="Times New Roman"/>
          <w:sz w:val="35"/>
          <w:szCs w:val="35"/>
          <w:lang w:eastAsia="ru-RU"/>
        </w:rPr>
        <w:t>SMS</w:t>
      </w:r>
    </w:p>
    <w:p w:rsidR="00E66EA4" w:rsidRPr="00E66EA4" w:rsidRDefault="00E66EA4" w:rsidP="00E66EA4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SMS является композитом, произведенным на основе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спанбонда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все 100% он состоит из полипропиленовых волокон. Отличительной особенностью данного материала является то, что между 2-мя слоями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спанбонда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слой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мельтблауна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. SMS отличается высокими абсорбирующими свойствами, при этом не пропускает биологически активные жидкости, химические составы, жиры. В чистом виде он применяется для сбора нефтяных пятен с поверхности воды. </w:t>
      </w:r>
    </w:p>
    <w:p w:rsidR="00E66EA4" w:rsidRPr="00E66EA4" w:rsidRDefault="00E66EA4" w:rsidP="00E66EA4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СМС широко используется в производстве одноразовой медицинской одежды. В сравнении с </w:t>
      </w:r>
      <w:proofErr w:type="gram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</w:t>
      </w:r>
      <w:proofErr w:type="gram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спанбондом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антибактерицидные</w:t>
      </w:r>
      <w:proofErr w:type="spellEnd"/>
      <w:r w:rsidRPr="00E6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SMS выше в 7-10 раз. Также данный материал прекрасно справляется с ролью фильтрующего элемента в защитных масках. Из него изготавливают подголовники в поездах и самолетах, комплекты одноразового постельного белья для гостиниц и многое другое.</w:t>
      </w:r>
    </w:p>
    <w:p w:rsidR="005F0CC7" w:rsidRDefault="00E66EA4"/>
    <w:sectPr w:rsidR="005F0CC7" w:rsidSect="00E66E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7275"/>
    <w:multiLevelType w:val="multilevel"/>
    <w:tmpl w:val="94D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44508"/>
    <w:multiLevelType w:val="multilevel"/>
    <w:tmpl w:val="175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EA4"/>
    <w:rsid w:val="002150B3"/>
    <w:rsid w:val="00220CB9"/>
    <w:rsid w:val="004F29E7"/>
    <w:rsid w:val="00E6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E7"/>
  </w:style>
  <w:style w:type="paragraph" w:styleId="1">
    <w:name w:val="heading 1"/>
    <w:basedOn w:val="a"/>
    <w:link w:val="10"/>
    <w:uiPriority w:val="9"/>
    <w:qFormat/>
    <w:rsid w:val="00E66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6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Рыморенко</cp:lastModifiedBy>
  <cp:revision>1</cp:revision>
  <cp:lastPrinted>2019-03-29T01:12:00Z</cp:lastPrinted>
  <dcterms:created xsi:type="dcterms:W3CDTF">2019-03-29T01:11:00Z</dcterms:created>
  <dcterms:modified xsi:type="dcterms:W3CDTF">2019-03-29T01:13:00Z</dcterms:modified>
</cp:coreProperties>
</file>