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EE" w:rsidRPr="00EF6383" w:rsidRDefault="002D17EE" w:rsidP="00EF63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>УТВЕРЖДАЮ</w:t>
      </w:r>
    </w:p>
    <w:p w:rsidR="002D17EE" w:rsidRPr="00EF6383" w:rsidRDefault="002D17EE" w:rsidP="00EF6383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2D17EE" w:rsidRPr="00EF6383" w:rsidRDefault="002D17EE" w:rsidP="00EF6383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EF6383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2D17EE" w:rsidRPr="00EF6383" w:rsidRDefault="002D17EE" w:rsidP="00EF6383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2D17EE" w:rsidRPr="00EF6383" w:rsidRDefault="002D17EE" w:rsidP="00EF6383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EF6383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2D17EE" w:rsidRPr="00EF6383" w:rsidRDefault="002D17EE" w:rsidP="00EF6383">
      <w:pPr>
        <w:pStyle w:val="ConsPlusNonformat"/>
        <w:jc w:val="both"/>
        <w:rPr>
          <w:rFonts w:ascii="Times New Roman" w:hAnsi="Times New Roman" w:cs="Times New Roman"/>
        </w:rPr>
      </w:pPr>
    </w:p>
    <w:p w:rsidR="002D17EE" w:rsidRPr="00EF6383" w:rsidRDefault="002D17EE" w:rsidP="00EF6383">
      <w:pPr>
        <w:pStyle w:val="ConsPlusNonformat"/>
        <w:jc w:val="center"/>
        <w:rPr>
          <w:rFonts w:ascii="Times New Roman" w:hAnsi="Times New Roman" w:cs="Times New Roman"/>
        </w:rPr>
      </w:pPr>
      <w:r w:rsidRPr="00EF6383">
        <w:rPr>
          <w:rFonts w:ascii="Times New Roman" w:hAnsi="Times New Roman" w:cs="Times New Roman"/>
        </w:rPr>
        <w:t>ЗАЯВКА НА ЗАКУПКУ</w:t>
      </w:r>
    </w:p>
    <w:p w:rsidR="002D17EE" w:rsidRPr="00EF6383" w:rsidRDefault="002D17EE" w:rsidP="00EF6383">
      <w:pPr>
        <w:pStyle w:val="ConsPlusNonformat"/>
        <w:jc w:val="center"/>
        <w:rPr>
          <w:rFonts w:ascii="Times New Roman" w:hAnsi="Times New Roman" w:cs="Times New Roman"/>
        </w:rPr>
      </w:pPr>
      <w:r w:rsidRPr="00EF6383">
        <w:rPr>
          <w:rFonts w:ascii="Times New Roman" w:hAnsi="Times New Roman" w:cs="Times New Roman"/>
        </w:rPr>
        <w:t>от ___________2019г.</w:t>
      </w:r>
    </w:p>
    <w:p w:rsidR="002D17EE" w:rsidRPr="00EF6383" w:rsidRDefault="002D17EE" w:rsidP="00EF638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2D17EE" w:rsidRPr="00EF6383" w:rsidTr="00EA1D1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2D17EE" w:rsidRPr="00EF6383" w:rsidTr="00EA1D13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  <w:proofErr w:type="spellStart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 xml:space="preserve"> ( гинекология )</w:t>
            </w:r>
          </w:p>
        </w:tc>
      </w:tr>
      <w:tr w:rsidR="002D17EE" w:rsidRPr="00EF6383" w:rsidTr="00EA1D1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  <w:proofErr w:type="gramStart"/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отчество;</w:t>
            </w:r>
          </w:p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</w:rPr>
              <w:t>Главная мед</w:t>
            </w:r>
            <w:proofErr w:type="gramStart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>Ладоня</w:t>
            </w:r>
            <w:proofErr w:type="spellEnd"/>
            <w:r w:rsidRPr="00EF638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Виссарионовна</w:t>
            </w:r>
          </w:p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</w:rPr>
              <w:t>44-31-71</w:t>
            </w:r>
          </w:p>
        </w:tc>
      </w:tr>
      <w:tr w:rsidR="002D17EE" w:rsidRPr="00EF6383" w:rsidTr="00EA1D13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eastAsia="MS Gothic" w:hAnsi="MS Gothic" w:cs="Times New Roman"/>
                <w:bCs/>
                <w:sz w:val="24"/>
                <w:szCs w:val="24"/>
                <w:lang w:eastAsia="en-US"/>
              </w:rPr>
              <w:t>☐</w:t>
            </w: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Средства территориального фонда ОМС</w:t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eastAsia="MS Gothic" w:hAnsi="MS Gothic" w:cs="Times New Roman"/>
                <w:bCs/>
                <w:sz w:val="24"/>
                <w:szCs w:val="24"/>
                <w:lang w:eastAsia="en-US"/>
              </w:rPr>
              <w:t>☐</w:t>
            </w: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Средства от приносящей доход деятельности</w:t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eastAsia="MS Gothic" w:hAnsi="MS Gothic" w:cs="Times New Roman"/>
                <w:bCs/>
                <w:sz w:val="24"/>
                <w:szCs w:val="24"/>
                <w:lang w:eastAsia="en-US"/>
              </w:rPr>
              <w:t>☐</w:t>
            </w: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Субсидии бюджета Иркутской области</w:t>
            </w:r>
          </w:p>
        </w:tc>
      </w:tr>
      <w:tr w:rsidR="002D17EE" w:rsidRPr="00EF6383" w:rsidTr="00EA1D13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объекта закупки товара (работы, услуги)</w:t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EF6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Измельчитель</w:t>
            </w:r>
            <w:proofErr w:type="spellEnd"/>
            <w:r w:rsidRPr="00EF6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F6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моцератор</w:t>
            </w:r>
            <w:proofErr w:type="spellEnd"/>
            <w:r w:rsidRPr="00EF6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) тканей </w:t>
            </w:r>
            <w:proofErr w:type="spellStart"/>
            <w:r w:rsidRPr="00EF6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миоматозных</w:t>
            </w:r>
            <w:proofErr w:type="spellEnd"/>
            <w:r w:rsidRPr="00EF6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узлов и матки </w:t>
            </w:r>
            <w:proofErr w:type="gramStart"/>
            <w:r w:rsidRPr="00EF6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электромеханический</w:t>
            </w:r>
            <w:proofErr w:type="gramEnd"/>
            <w:r w:rsidRPr="00EF6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для эндоскопических операций ИТЭ-01-МФС</w:t>
            </w:r>
          </w:p>
        </w:tc>
      </w:tr>
      <w:tr w:rsidR="002D17EE" w:rsidRPr="00EF6383" w:rsidTr="00EA1D13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</w:rPr>
              <w:t>Все расходы включены в цену</w:t>
            </w:r>
          </w:p>
        </w:tc>
      </w:tr>
      <w:tr w:rsidR="002D17EE" w:rsidRPr="00EF6383" w:rsidTr="00EA1D1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Ежемесячно, по заявке в течени</w:t>
            </w:r>
            <w:proofErr w:type="gramStart"/>
            <w:r w:rsidRPr="00EF63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EF6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3-х рабочих дней  ( до 30.06.19 г.)</w:t>
            </w:r>
          </w:p>
        </w:tc>
      </w:tr>
      <w:tr w:rsidR="002D17EE" w:rsidRPr="00EF6383" w:rsidTr="00EA1D1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г. Иркутск,  </w:t>
            </w:r>
            <w:r w:rsidRPr="00EF6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Ярославского,300 (4 этаж</w:t>
            </w:r>
            <w:proofErr w:type="gramStart"/>
            <w:r w:rsidRPr="00EF6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2D17EE" w:rsidRPr="00EF6383" w:rsidTr="00EA1D1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Условия поставки товара (выполнения работы, оказания услуги)</w:t>
            </w: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D17EE" w:rsidRPr="00EF6383" w:rsidTr="00EA1D1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Начальная (максимальная) цена договора</w:t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D17EE" w:rsidRPr="00EF6383" w:rsidTr="00EA1D1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Поставщик (подрядчик, исполнитель) (при наличии):</w:t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D17EE" w:rsidRPr="00EF6383" w:rsidRDefault="002D17EE" w:rsidP="00EF63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D17EE" w:rsidRPr="00EF6383" w:rsidRDefault="002D17EE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D17EE" w:rsidRPr="00EF6383" w:rsidRDefault="002D17EE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D17EE" w:rsidRDefault="002D17EE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F6383" w:rsidRDefault="00EF6383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D17EE" w:rsidRPr="00EF6383" w:rsidRDefault="002D17EE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F6383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2D17EE" w:rsidRPr="00EF6383" w:rsidRDefault="002D17EE" w:rsidP="00EF638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F6383">
        <w:rPr>
          <w:rFonts w:ascii="Times New Roman" w:hAnsi="Times New Roman" w:cs="Times New Roman"/>
          <w:sz w:val="20"/>
        </w:rPr>
        <w:t>(ТЕХНИЧЕСКОЕ ЗАДАНИЕ)</w:t>
      </w:r>
    </w:p>
    <w:p w:rsidR="002D17EE" w:rsidRPr="00EF6383" w:rsidRDefault="002D17EE" w:rsidP="00EF6383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962"/>
        <w:gridCol w:w="2977"/>
        <w:gridCol w:w="709"/>
        <w:gridCol w:w="992"/>
      </w:tblGrid>
      <w:tr w:rsidR="002D17EE" w:rsidRPr="00EF6383" w:rsidTr="00EF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EF638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F638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2D17EE" w:rsidRPr="00EF6383" w:rsidTr="00EF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Измельчитель</w:t>
            </w:r>
            <w:proofErr w:type="spellEnd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моцератор</w:t>
            </w:r>
            <w:proofErr w:type="spellEnd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) тканей </w:t>
            </w:r>
            <w:proofErr w:type="spellStart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миоматозных</w:t>
            </w:r>
            <w:proofErr w:type="spellEnd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узлов и матки электромеханический для эндоскопических операций ИТЭ-01-МФС </w:t>
            </w:r>
            <w:proofErr w:type="gramStart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в комплекте: трубка – фреза 13мм, расширитель 10/13 мм, зажим когтевой 5 мм с кремальерой к </w:t>
            </w:r>
            <w:proofErr w:type="spellStart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моцератору</w:t>
            </w:r>
            <w:proofErr w:type="spellEnd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, зажим </w:t>
            </w:r>
            <w:proofErr w:type="spellStart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пулевочный</w:t>
            </w:r>
            <w:proofErr w:type="spellEnd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5 мм, штопор для удаления </w:t>
            </w:r>
            <w:proofErr w:type="spellStart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миоматочных</w:t>
            </w:r>
            <w:proofErr w:type="spellEnd"/>
            <w:r w:rsidRPr="00EF638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узлов 5 мм изгибаемый)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EF6383" w:rsidP="00EF63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F6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Указаны</w:t>
            </w:r>
            <w:proofErr w:type="gramEnd"/>
            <w:r w:rsidRPr="00EF6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Таблице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7EE" w:rsidRPr="00EF6383" w:rsidRDefault="002D17EE" w:rsidP="00E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EF6383" w:rsidRDefault="00EF6383" w:rsidP="00EF6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383" w:rsidRPr="00EF6383" w:rsidRDefault="00EF6383" w:rsidP="00EF638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6383">
        <w:rPr>
          <w:rFonts w:ascii="Times New Roman" w:hAnsi="Times New Roman" w:cs="Times New Roman"/>
          <w:b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3509"/>
      </w:tblGrid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Измельчитель</w:t>
            </w:r>
            <w:proofErr w:type="spellEnd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морцеллятор</w:t>
            </w:r>
            <w:proofErr w:type="spellEnd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) тканей </w:t>
            </w:r>
            <w:proofErr w:type="spellStart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миоматозных</w:t>
            </w:r>
            <w:proofErr w:type="spellEnd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узлов и матки </w:t>
            </w:r>
            <w:proofErr w:type="gramStart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электромеханический</w:t>
            </w:r>
            <w:proofErr w:type="gramEnd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для эндоскопических операций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Измельчитель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морцеллятор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тканей 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эффективного удаления тканевых структур во время лапароскопии.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Электропривод и редуктор находятся в разных корпусах, имеется возможность их разделения, стыкуются между собой с помощью резьбового соединения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Понижающий редуктор: червячная передача-шестерня, находится в отдельном блоке, имеется возможность стерилизации.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Электропривод снабжен вентиляционными отверстиями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электроприводом осуществляется с помощью пневматической педали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Дистальная часть редуктора выполнена в виде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атравматичного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направляющего полукруглого козырька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Измельчитель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для работы с фрезой, диаметром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мм±0,1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 рабочей части редуктора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мм±2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Диаметр  рабочей части редуктора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14,6 мм±0,1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Скорость вращения фрезы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180 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/мин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питания  блока управления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220В,   50Гц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Напряжение питание электропривода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Габаритные размеры / масса: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Блока управления: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260х180х105 мм / 2 кг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Электропривода: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215х170х50 мм / 0,5 кг.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Комплектация: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Блок управления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Электропривод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Редуктор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Педаль пневматическая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Шнур питания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Силиконовая смазка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по эксплуатации и паспорт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Чехол защитный для эндоскопии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Трубка-фреза 13 мм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Инструмент подлежит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автоклавированию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(стерилизация паром). Температура 134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рабочее давление 2 бар, время воздействия 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Накидная гайка для фиксации с редуктором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измельчителя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Дистальная часть - заточенная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Габаритные размеры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(210х20мм)±2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Диаметр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13мм±0,1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Длина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200мм±2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 трубки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Нержавеющая сталь 12Х18Н10Т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Материал дистальной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Высокопрочная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коррозионностойкая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мартенситно-стареющая сталь  ЭП-853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Расширитель 10/13 мм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Инструмент разборный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Антибликовая обработка рабочих поверхностей (матирование)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Инструмент подлежит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автоклавированию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(стерилизация паром). Температура 134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рабочее давление 2 бар, время воздействия 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Дистальная часть - конусообразная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Габаритные размеры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(390х24мм)±2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Диаметр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13мм±0,1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Длина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225мм±2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Нержавеющая сталь 12Х18Н10Т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Состоит из: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Переходник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Расширитель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Зажим когтевой 5 мм с кремальерой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Инструмент разборный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Инструмент поворотный на 360 град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Ручка инструментальная с кремальерой (механизм фиксации угла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раскрыва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Диэлектрическое покрытие ручки инструментальной – полиамидно-порошковое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Тубус инструментальный с цилиндрической фторопластовой вставкой и пластиковым поворотным механизмом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 поворотного механизма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полиамид литьевой ПА-610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Соединение для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монополярной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коагуляции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Резьбовое соединение для фиксации рабочей части с инструментальным тубусом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подвижных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Антибликовая обработка рабочих поверхностей (матирование)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Инструмент подлежит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автоклавированию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(стерилизация паром). Температура 134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рабочее давление 2 бар, время воздействия 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Длина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 мм±2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Диаметр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 мм±0,1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Размер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сомкнутом состоянии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(20х4,5х4,5 мм)±0,1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Габаритные размеры инструмента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(375х137х28 мм)±3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 цилиндрической вставки тубуса инструментального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мм±2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прямая. Количество зубов на дистальной части одной из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2 шт., на второй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бранше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-3 шт. Высота зуба 3мм.  При смыкании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зубцы заходят друг в друга.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оответствие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Материал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Высокопрочная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коррозионностойкая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мартенситно-стареющая сталь  ЭП-853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  цилиндрической вставки тубуса инструментального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Фторопласт Ф4К20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Состоит из: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Ручка инструментальная диэлектрическая с кремальерой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Тубус инструментальный с цилиндрической фторопластовой вставкой и пластиковым поворотным механизмом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Вставка внутренняя с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браншами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Зажим </w:t>
            </w:r>
            <w:proofErr w:type="spellStart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пулевочный</w:t>
            </w:r>
            <w:proofErr w:type="spellEnd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5 мм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Инструмент разборный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Инструмент поворотный на 360 град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Ручка инструментальная с кремальерой (механизм фиксации угла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раскрыва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Диэлектрическое покрытие ручки инструментальной – полиамидно-порошковое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Тубус инструментальный с цилиндрической фторопластовой вставкой и пластиковым поворотным механизмом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 поворотного механизма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полиамид литьевой ПА-610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Соединение для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монополярной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коагуляции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Резьбовое соединение для фиксации рабочей части с инструментальным тубусом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подвижных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Антибликовая обработка рабочих поверхностей (матирование)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Инструмент подлежит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автоклавированию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(стерилизация паром). Температура 134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рабочее давление 2 бар, время воздействия 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Длина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 мм±2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Диаметр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 мм±0,1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Размер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сомкнутом состоянии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(28х4,7х2,8 мм)±0,1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Габаритные размеры инструмента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(380х137х28 мм)±3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 цилиндрической вставки тубуса инструментального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мм±2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прямая. Количество зубов на каждой из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одной штуке. Высота зуба 2,5мм.  При смыкании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зубцы заходят друг в друга.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оответствие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Материал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Высокопрочная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коррозионностойкая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мартенситно-стареющая сталь  ЭП-853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  цилиндрической вставки тубуса инструментального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Фторопласт Ф4К20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Состоит из: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Ручка инструментальная диэлектрическая с кремальерой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Тубус инструментальный с цилиндрической фторопластовой вставкой и пластиковым поворотным механизмом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Вставка внутренняя с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браншами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Штопор для удаления </w:t>
            </w:r>
            <w:proofErr w:type="spellStart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миоматозных</w:t>
            </w:r>
            <w:proofErr w:type="spellEnd"/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узлов изгибаемый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Антибликовая обработка рабочих поверхностей (матирование)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Инструмент подлежит </w:t>
            </w:r>
            <w:proofErr w:type="spell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автоклавированию</w:t>
            </w:r>
            <w:proofErr w:type="spell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(стерилизация паром). Температура 134</w:t>
            </w:r>
            <w:proofErr w:type="gramStart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рабочее давление 2 бар, время воздействия 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Спиралевидная с заострением на конце дистальная  часть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Изгибаемая рабочая часть. Угол поворота рабочей части 180 гр.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Фиксатор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Габаритные размеры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(410х16мм)±3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Диаметр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мм ±0,1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 мм±3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 дистальной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мм±1 мм</w:t>
            </w:r>
          </w:p>
        </w:tc>
      </w:tr>
      <w:tr w:rsidR="00EF6383" w:rsidRPr="001E27F5" w:rsidTr="00EF638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5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83" w:rsidRPr="001E27F5" w:rsidRDefault="00EF6383" w:rsidP="00EF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Нержавеющая сталь 12Х18Н10Т</w:t>
            </w:r>
          </w:p>
        </w:tc>
      </w:tr>
    </w:tbl>
    <w:p w:rsidR="00EF6383" w:rsidRDefault="00EF6383" w:rsidP="00EF6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383" w:rsidRDefault="00EF6383" w:rsidP="00EF6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383" w:rsidRDefault="00EF6383" w:rsidP="00EF6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6383" w:rsidRDefault="00EF6383" w:rsidP="00EF6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17EE" w:rsidRPr="00EF6383" w:rsidRDefault="002D17EE" w:rsidP="00EF6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2D17EE" w:rsidRPr="00EF6383" w:rsidRDefault="002D17EE" w:rsidP="00EF6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2D17EE" w:rsidRPr="00EF6383" w:rsidRDefault="002D17EE" w:rsidP="00EF63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(указать организацию 1)</w:t>
      </w:r>
    </w:p>
    <w:p w:rsidR="002D17EE" w:rsidRPr="00EF6383" w:rsidRDefault="002D17EE" w:rsidP="00EF63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(указать организацию 2)</w:t>
      </w:r>
    </w:p>
    <w:p w:rsidR="002D17EE" w:rsidRPr="00EF6383" w:rsidRDefault="002D17EE" w:rsidP="00EF63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83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(указать организацию 3)</w:t>
      </w: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2D17EE" w:rsidRPr="00EF6383" w:rsidTr="00EA1D13">
        <w:tc>
          <w:tcPr>
            <w:tcW w:w="10485" w:type="dxa"/>
          </w:tcPr>
          <w:p w:rsidR="002D17EE" w:rsidRPr="00EF6383" w:rsidRDefault="002D17EE" w:rsidP="00EF6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6383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EF638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F638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  <w:p w:rsidR="002D17EE" w:rsidRPr="00EF6383" w:rsidRDefault="002D17EE" w:rsidP="00EF6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D17EE" w:rsidRPr="00EF6383" w:rsidRDefault="002D17EE" w:rsidP="00EF638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F6383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EF6383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EF6383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EF6383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EF6383">
        <w:rPr>
          <w:rFonts w:ascii="Times New Roman" w:hAnsi="Times New Roman" w:cs="Times New Roman"/>
          <w:sz w:val="20"/>
        </w:rPr>
        <w:t>/</w:t>
      </w:r>
    </w:p>
    <w:p w:rsidR="002D17EE" w:rsidRPr="00EF6383" w:rsidRDefault="002D17EE" w:rsidP="00EF638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F638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7923E6" w:rsidRDefault="007923E6"/>
    <w:sectPr w:rsidR="007923E6" w:rsidSect="00EF638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2E5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7EE"/>
    <w:rsid w:val="002D17EE"/>
    <w:rsid w:val="007923E6"/>
    <w:rsid w:val="00E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D1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cp:lastPrinted>2019-03-15T03:46:00Z</cp:lastPrinted>
  <dcterms:created xsi:type="dcterms:W3CDTF">2019-03-11T01:06:00Z</dcterms:created>
  <dcterms:modified xsi:type="dcterms:W3CDTF">2019-03-15T03:46:00Z</dcterms:modified>
</cp:coreProperties>
</file>