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E2122">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E2122">
        <w:rPr>
          <w:b/>
          <w:kern w:val="32"/>
          <w:sz w:val="28"/>
          <w:szCs w:val="28"/>
        </w:rPr>
        <w:t>324-19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05C1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E2122">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E2122" w:rsidP="00BF5704">
            <w:pPr>
              <w:autoSpaceDE w:val="0"/>
              <w:autoSpaceDN w:val="0"/>
              <w:adjustRightInd w:val="0"/>
              <w:rPr>
                <w:sz w:val="20"/>
                <w:szCs w:val="20"/>
                <w:highlight w:val="yellow"/>
              </w:rPr>
            </w:pPr>
            <w:r w:rsidRPr="00DE2122">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B36B20">
            <w:pPr>
              <w:autoSpaceDE w:val="0"/>
              <w:autoSpaceDN w:val="0"/>
              <w:adjustRightInd w:val="0"/>
              <w:rPr>
                <w:sz w:val="20"/>
                <w:szCs w:val="20"/>
              </w:rPr>
            </w:pPr>
            <w:r>
              <w:rPr>
                <w:sz w:val="20"/>
                <w:szCs w:val="20"/>
              </w:rPr>
              <w:t>9</w:t>
            </w:r>
            <w:r w:rsidR="008C2559">
              <w:rPr>
                <w:sz w:val="20"/>
                <w:szCs w:val="20"/>
              </w:rPr>
              <w:t>5</w:t>
            </w:r>
            <w:r w:rsidR="00DE2122">
              <w:rPr>
                <w:sz w:val="20"/>
                <w:szCs w:val="20"/>
              </w:rPr>
              <w:t>4</w:t>
            </w:r>
          </w:p>
        </w:tc>
      </w:tr>
      <w:tr w:rsidR="005F7F3A" w:rsidRPr="000C5200" w:rsidTr="00FE2446">
        <w:tc>
          <w:tcPr>
            <w:tcW w:w="516" w:type="dxa"/>
            <w:tcBorders>
              <w:top w:val="single" w:sz="4" w:space="0" w:color="auto"/>
              <w:left w:val="single" w:sz="4" w:space="0" w:color="auto"/>
              <w:bottom w:val="single" w:sz="4" w:space="0" w:color="auto"/>
              <w:right w:val="single" w:sz="4" w:space="0" w:color="auto"/>
            </w:tcBorders>
          </w:tcPr>
          <w:p w:rsidR="005F7F3A" w:rsidRPr="00FE2446" w:rsidRDefault="005F7F3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5F7F3A" w:rsidRPr="00FE2446" w:rsidRDefault="005F7F3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5F7F3A" w:rsidRPr="00FE2446" w:rsidRDefault="005F7F3A" w:rsidP="002F1447">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w:t>
            </w:r>
            <w:r w:rsidR="005F7F3A">
              <w:rPr>
                <w:sz w:val="20"/>
                <w:szCs w:val="20"/>
              </w:rPr>
              <w:t>Баумана, 214А</w:t>
            </w:r>
            <w:r w:rsidR="00C167C0" w:rsidRPr="00BF57C5">
              <w:rPr>
                <w:sz w:val="20"/>
                <w:szCs w:val="20"/>
              </w:rPr>
              <w:t xml:space="preserve"> </w:t>
            </w:r>
            <w:r w:rsidR="00200FE3" w:rsidRPr="002F1447">
              <w:rPr>
                <w:sz w:val="20"/>
                <w:szCs w:val="20"/>
              </w:rPr>
              <w:t>(</w:t>
            </w:r>
            <w:r w:rsidR="002F1447" w:rsidRPr="002F1447">
              <w:rPr>
                <w:sz w:val="20"/>
                <w:szCs w:val="20"/>
              </w:rPr>
              <w:t>2 этаж, каб. 208</w:t>
            </w:r>
            <w:r w:rsidR="00200FE3" w:rsidRPr="002F1447">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84D4F" w:rsidP="00D84D4F">
            <w:pPr>
              <w:tabs>
                <w:tab w:val="left" w:pos="6022"/>
              </w:tabs>
              <w:ind w:right="72"/>
              <w:rPr>
                <w:sz w:val="20"/>
                <w:szCs w:val="20"/>
              </w:rPr>
            </w:pPr>
            <w:r>
              <w:rPr>
                <w:sz w:val="20"/>
                <w:szCs w:val="20"/>
              </w:rPr>
              <w:t>109 824,00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девять тысяч восемьсот двадцать четыре рубля</w:t>
            </w:r>
            <w:r w:rsidR="00CC766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84D4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84D4F">
              <w:rPr>
                <w:b/>
                <w:sz w:val="20"/>
                <w:szCs w:val="20"/>
              </w:rPr>
              <w:t>25</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D84D4F">
              <w:rPr>
                <w:b/>
                <w:sz w:val="20"/>
                <w:szCs w:val="20"/>
              </w:rPr>
              <w:t>09</w:t>
            </w:r>
            <w:r w:rsidRPr="00485047">
              <w:rPr>
                <w:b/>
                <w:sz w:val="20"/>
                <w:szCs w:val="20"/>
              </w:rPr>
              <w:t xml:space="preserve">» </w:t>
            </w:r>
            <w:r w:rsidR="00D84D4F">
              <w:rPr>
                <w:b/>
                <w:sz w:val="20"/>
                <w:szCs w:val="20"/>
              </w:rPr>
              <w:t>янва</w:t>
            </w:r>
            <w:r w:rsidR="00BD2F50">
              <w:rPr>
                <w:b/>
                <w:sz w:val="20"/>
                <w:szCs w:val="20"/>
              </w:rPr>
              <w:t>ря</w:t>
            </w:r>
            <w:r w:rsidRPr="00485047">
              <w:rPr>
                <w:b/>
                <w:sz w:val="20"/>
                <w:szCs w:val="20"/>
              </w:rPr>
              <w:t xml:space="preserve"> 20</w:t>
            </w:r>
            <w:r w:rsidR="00D84D4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2559" w:rsidRPr="000C5200" w:rsidTr="00FE2446">
        <w:tc>
          <w:tcPr>
            <w:tcW w:w="516" w:type="dxa"/>
            <w:tcBorders>
              <w:top w:val="single" w:sz="4" w:space="0" w:color="auto"/>
              <w:left w:val="single" w:sz="4" w:space="0" w:color="auto"/>
              <w:bottom w:val="single" w:sz="4" w:space="0" w:color="auto"/>
              <w:right w:val="single" w:sz="4" w:space="0" w:color="auto"/>
            </w:tcBorders>
          </w:tcPr>
          <w:p w:rsidR="008C2559" w:rsidRPr="00FE2446" w:rsidRDefault="008C255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2559" w:rsidRPr="00FE2446" w:rsidRDefault="008C255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8C2559" w:rsidP="008C255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84D4F">
              <w:rPr>
                <w:sz w:val="20"/>
                <w:szCs w:val="20"/>
              </w:rPr>
              <w:t>25</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84D4F">
            <w:pPr>
              <w:jc w:val="both"/>
              <w:rPr>
                <w:sz w:val="20"/>
                <w:szCs w:val="20"/>
              </w:rPr>
            </w:pPr>
            <w:r w:rsidRPr="00FE2446">
              <w:rPr>
                <w:bCs/>
                <w:sz w:val="20"/>
                <w:szCs w:val="20"/>
              </w:rPr>
              <w:t>«</w:t>
            </w:r>
            <w:r w:rsidR="00D84D4F">
              <w:rPr>
                <w:bCs/>
                <w:sz w:val="20"/>
                <w:szCs w:val="20"/>
              </w:rPr>
              <w:t>09</w:t>
            </w:r>
            <w:r w:rsidRPr="00FE2446">
              <w:rPr>
                <w:bCs/>
                <w:sz w:val="20"/>
                <w:szCs w:val="20"/>
              </w:rPr>
              <w:t xml:space="preserve">» </w:t>
            </w:r>
            <w:r w:rsidR="00D84D4F">
              <w:rPr>
                <w:bCs/>
                <w:sz w:val="20"/>
                <w:szCs w:val="20"/>
              </w:rPr>
              <w:t>янва</w:t>
            </w:r>
            <w:r w:rsidR="00BD2F50">
              <w:rPr>
                <w:bCs/>
                <w:sz w:val="20"/>
                <w:szCs w:val="20"/>
              </w:rPr>
              <w:t>ря</w:t>
            </w:r>
            <w:r w:rsidR="00472BA2" w:rsidRPr="00FE2446">
              <w:rPr>
                <w:bCs/>
                <w:sz w:val="20"/>
                <w:szCs w:val="20"/>
              </w:rPr>
              <w:t xml:space="preserve"> </w:t>
            </w:r>
            <w:r w:rsidRPr="00FE2446">
              <w:rPr>
                <w:bCs/>
                <w:sz w:val="20"/>
                <w:szCs w:val="20"/>
              </w:rPr>
              <w:t>20</w:t>
            </w:r>
            <w:r w:rsidR="00D84D4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8C255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84D4F" w:rsidP="007C0DB3">
            <w:pPr>
              <w:autoSpaceDE w:val="0"/>
              <w:autoSpaceDN w:val="0"/>
              <w:adjustRightInd w:val="0"/>
              <w:jc w:val="both"/>
              <w:outlineLvl w:val="1"/>
              <w:rPr>
                <w:sz w:val="20"/>
                <w:szCs w:val="20"/>
              </w:rPr>
            </w:pPr>
            <w:r>
              <w:rPr>
                <w:sz w:val="20"/>
                <w:szCs w:val="20"/>
              </w:rPr>
              <w:t>5 491,20</w:t>
            </w:r>
            <w:r w:rsidR="0073495D">
              <w:rPr>
                <w:sz w:val="20"/>
                <w:szCs w:val="20"/>
              </w:rPr>
              <w:t xml:space="preserve"> </w:t>
            </w:r>
            <w:r w:rsidR="00A84ECD" w:rsidRPr="00FE2446">
              <w:rPr>
                <w:sz w:val="20"/>
                <w:szCs w:val="20"/>
              </w:rPr>
              <w:t>руб. (</w:t>
            </w:r>
            <w:r>
              <w:rPr>
                <w:sz w:val="20"/>
                <w:szCs w:val="20"/>
              </w:rPr>
              <w:t>пять тысяч четыреста девяносто один рубль двадцать</w:t>
            </w:r>
            <w:r w:rsidR="008C255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84D4F">
            <w:pPr>
              <w:jc w:val="both"/>
              <w:rPr>
                <w:sz w:val="20"/>
                <w:szCs w:val="20"/>
              </w:rPr>
            </w:pPr>
            <w:r w:rsidRPr="00FE2446">
              <w:rPr>
                <w:sz w:val="20"/>
                <w:szCs w:val="20"/>
              </w:rPr>
              <w:t>«</w:t>
            </w:r>
            <w:r w:rsidR="00D84D4F">
              <w:rPr>
                <w:sz w:val="20"/>
                <w:szCs w:val="20"/>
              </w:rPr>
              <w:t>30</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84D4F">
              <w:rPr>
                <w:b/>
                <w:sz w:val="20"/>
                <w:szCs w:val="20"/>
              </w:rPr>
              <w:t>09</w:t>
            </w:r>
            <w:r w:rsidRPr="00485047">
              <w:rPr>
                <w:b/>
                <w:sz w:val="20"/>
                <w:szCs w:val="20"/>
              </w:rPr>
              <w:t>»</w:t>
            </w:r>
            <w:r w:rsidR="00DF1B1A" w:rsidRPr="00485047">
              <w:rPr>
                <w:b/>
                <w:sz w:val="20"/>
                <w:szCs w:val="20"/>
              </w:rPr>
              <w:t xml:space="preserve"> </w:t>
            </w:r>
            <w:r w:rsidR="00D84D4F">
              <w:rPr>
                <w:b/>
                <w:sz w:val="20"/>
                <w:szCs w:val="20"/>
              </w:rPr>
              <w:t>янва</w:t>
            </w:r>
            <w:r w:rsidR="00BD2F50">
              <w:rPr>
                <w:b/>
                <w:sz w:val="20"/>
                <w:szCs w:val="20"/>
              </w:rPr>
              <w:t>ря</w:t>
            </w:r>
            <w:r w:rsidR="00DF1B1A" w:rsidRPr="00485047">
              <w:rPr>
                <w:b/>
                <w:sz w:val="20"/>
                <w:szCs w:val="20"/>
              </w:rPr>
              <w:t xml:space="preserve"> </w:t>
            </w:r>
            <w:r w:rsidRPr="00485047">
              <w:rPr>
                <w:b/>
                <w:sz w:val="20"/>
                <w:szCs w:val="20"/>
              </w:rPr>
              <w:t>20</w:t>
            </w:r>
            <w:r w:rsidR="00D84D4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84D4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84D4F">
              <w:rPr>
                <w:b/>
                <w:sz w:val="20"/>
                <w:szCs w:val="20"/>
              </w:rPr>
              <w:t>09</w:t>
            </w:r>
            <w:r w:rsidR="00487F7E" w:rsidRPr="00485047">
              <w:rPr>
                <w:b/>
                <w:sz w:val="20"/>
                <w:szCs w:val="20"/>
              </w:rPr>
              <w:t xml:space="preserve">» </w:t>
            </w:r>
            <w:r w:rsidR="00D84D4F">
              <w:rPr>
                <w:b/>
                <w:sz w:val="20"/>
                <w:szCs w:val="20"/>
              </w:rPr>
              <w:t>янва</w:t>
            </w:r>
            <w:r w:rsidR="00BD2F50">
              <w:rPr>
                <w:b/>
                <w:sz w:val="20"/>
                <w:szCs w:val="20"/>
              </w:rPr>
              <w:t>ря</w:t>
            </w:r>
            <w:r w:rsidR="00487F7E" w:rsidRPr="00485047">
              <w:rPr>
                <w:b/>
                <w:sz w:val="20"/>
                <w:szCs w:val="20"/>
              </w:rPr>
              <w:t xml:space="preserve"> 20</w:t>
            </w:r>
            <w:r w:rsidR="00D84D4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00321073" w:rsidRPr="00FE2446">
              <w:rPr>
                <w:sz w:val="20"/>
                <w:szCs w:val="20"/>
              </w:rPr>
              <w:lastRenderedPageBreak/>
              <w:t>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C2559" w:rsidRDefault="008C2559"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D84D4F" w:rsidRDefault="00D84D4F" w:rsidP="00732CF3">
      <w:pPr>
        <w:jc w:val="right"/>
        <w:rPr>
          <w:b/>
          <w:bCs/>
          <w:sz w:val="20"/>
          <w:szCs w:val="20"/>
        </w:rPr>
      </w:pPr>
    </w:p>
    <w:p w:rsidR="00D84D4F" w:rsidRDefault="00D84D4F"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122">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E2122">
        <w:rPr>
          <w:b/>
          <w:kern w:val="32"/>
          <w:sz w:val="20"/>
          <w:szCs w:val="20"/>
        </w:rPr>
        <w:t>324-19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E2122">
        <w:rPr>
          <w:b/>
          <w:bCs/>
          <w:sz w:val="20"/>
        </w:rPr>
        <w:t>перчаток медицинских одноразовых</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D84D4F" w:rsidRPr="002F1447" w:rsidTr="002F1447">
        <w:trPr>
          <w:trHeight w:val="130"/>
        </w:trPr>
        <w:tc>
          <w:tcPr>
            <w:tcW w:w="534" w:type="dxa"/>
            <w:tcBorders>
              <w:top w:val="single" w:sz="4" w:space="0" w:color="auto"/>
              <w:left w:val="single" w:sz="4" w:space="0" w:color="auto"/>
              <w:bottom w:val="single" w:sz="4" w:space="0" w:color="auto"/>
              <w:right w:val="nil"/>
            </w:tcBorders>
            <w:shd w:val="clear" w:color="auto" w:fill="auto"/>
          </w:tcPr>
          <w:p w:rsidR="00D84D4F" w:rsidRPr="002F1447" w:rsidRDefault="00D84D4F" w:rsidP="008C2559">
            <w:pPr>
              <w:rPr>
                <w:sz w:val="20"/>
                <w:szCs w:val="20"/>
                <w:lang w:eastAsia="en-US"/>
              </w:rPr>
            </w:pPr>
            <w:r w:rsidRPr="002F1447">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84D4F" w:rsidRPr="002F1447" w:rsidRDefault="00D84D4F" w:rsidP="00D84D4F">
            <w:pPr>
              <w:pStyle w:val="western"/>
              <w:spacing w:before="0" w:beforeAutospacing="0" w:after="0" w:afterAutospacing="0"/>
              <w:rPr>
                <w:sz w:val="20"/>
                <w:szCs w:val="20"/>
              </w:rPr>
            </w:pPr>
            <w:r w:rsidRPr="002F1447">
              <w:rPr>
                <w:sz w:val="20"/>
                <w:szCs w:val="20"/>
              </w:rPr>
              <w:t>Перчатки хирургические латексные стерильные размер 7,5</w:t>
            </w:r>
          </w:p>
        </w:tc>
        <w:tc>
          <w:tcPr>
            <w:tcW w:w="5245" w:type="dxa"/>
            <w:tcBorders>
              <w:top w:val="single" w:sz="4" w:space="0" w:color="auto"/>
              <w:left w:val="nil"/>
              <w:bottom w:val="single" w:sz="4" w:space="0" w:color="auto"/>
              <w:right w:val="single" w:sz="4" w:space="0" w:color="auto"/>
            </w:tcBorders>
          </w:tcPr>
          <w:p w:rsidR="00D84D4F" w:rsidRPr="002F1447" w:rsidRDefault="00D84D4F" w:rsidP="002F1447">
            <w:pPr>
              <w:pStyle w:val="western"/>
              <w:spacing w:before="0" w:beforeAutospacing="0" w:after="0" w:afterAutospacing="0"/>
              <w:rPr>
                <w:sz w:val="20"/>
                <w:szCs w:val="20"/>
              </w:rPr>
            </w:pPr>
            <w:r w:rsidRPr="002F1447">
              <w:rPr>
                <w:sz w:val="20"/>
                <w:szCs w:val="20"/>
              </w:rPr>
              <w:t>Перчатки медицинские хирургические латексные стерильные анатомической формы неопудренные с синтетическим внутренним покрытием «</w:t>
            </w:r>
            <w:r w:rsidRPr="002F1447">
              <w:rPr>
                <w:sz w:val="20"/>
                <w:szCs w:val="20"/>
                <w:lang w:val="en-US"/>
              </w:rPr>
              <w:t>Safe</w:t>
            </w:r>
            <w:r w:rsidRPr="002F1447">
              <w:rPr>
                <w:sz w:val="20"/>
                <w:szCs w:val="20"/>
              </w:rPr>
              <w:t>&amp;</w:t>
            </w:r>
            <w:r w:rsidRPr="002F1447">
              <w:rPr>
                <w:sz w:val="20"/>
                <w:szCs w:val="20"/>
                <w:lang w:val="en-US"/>
              </w:rPr>
              <w:t>Care</w:t>
            </w:r>
            <w:r w:rsidRPr="002F1447">
              <w:rPr>
                <w:sz w:val="20"/>
                <w:szCs w:val="20"/>
              </w:rPr>
              <w:t xml:space="preserve">» </w:t>
            </w:r>
            <w:r w:rsidRPr="002F1447">
              <w:rPr>
                <w:sz w:val="20"/>
                <w:szCs w:val="20"/>
                <w:lang w:val="en-US"/>
              </w:rPr>
              <w:t>ML</w:t>
            </w:r>
            <w:r w:rsidRPr="002F1447">
              <w:rPr>
                <w:sz w:val="20"/>
                <w:szCs w:val="20"/>
              </w:rPr>
              <w:t>603.</w:t>
            </w:r>
          </w:p>
          <w:p w:rsidR="002F1447" w:rsidRPr="002F1447" w:rsidRDefault="002F1447" w:rsidP="002F1447">
            <w:pPr>
              <w:autoSpaceDE w:val="0"/>
              <w:autoSpaceDN w:val="0"/>
              <w:adjustRightInd w:val="0"/>
              <w:rPr>
                <w:sz w:val="20"/>
                <w:szCs w:val="20"/>
              </w:rPr>
            </w:pPr>
            <w:r w:rsidRPr="002F1447">
              <w:rPr>
                <w:sz w:val="20"/>
                <w:szCs w:val="20"/>
              </w:rPr>
              <w:t>Соответствие ГОСТ Р 52238-2004. Перчатки хирургические из каучукового латекса стерильные одноразовые. Спецификация.</w:t>
            </w:r>
          </w:p>
          <w:p w:rsidR="00D84D4F" w:rsidRPr="002F1447" w:rsidRDefault="00D84D4F" w:rsidP="002F1447">
            <w:pPr>
              <w:pStyle w:val="western"/>
              <w:spacing w:before="0" w:beforeAutospacing="0" w:after="0" w:afterAutospacing="0"/>
              <w:rPr>
                <w:sz w:val="20"/>
                <w:szCs w:val="20"/>
              </w:rPr>
            </w:pPr>
            <w:r w:rsidRPr="002F1447">
              <w:rPr>
                <w:sz w:val="20"/>
                <w:szCs w:val="20"/>
              </w:rPr>
              <w:t>Материал</w:t>
            </w:r>
            <w:r w:rsidR="002F1447" w:rsidRPr="002F1447">
              <w:rPr>
                <w:sz w:val="20"/>
                <w:szCs w:val="20"/>
              </w:rPr>
              <w:t xml:space="preserve"> – натуральный латекс.</w:t>
            </w:r>
          </w:p>
          <w:p w:rsidR="002F1447" w:rsidRPr="002F1447" w:rsidRDefault="002F1447" w:rsidP="002F1447">
            <w:pPr>
              <w:pStyle w:val="western"/>
              <w:spacing w:before="0" w:beforeAutospacing="0" w:after="0" w:afterAutospacing="0"/>
              <w:rPr>
                <w:color w:val="000000"/>
                <w:sz w:val="20"/>
                <w:szCs w:val="20"/>
              </w:rPr>
            </w:pPr>
            <w:r w:rsidRPr="002F1447">
              <w:rPr>
                <w:sz w:val="20"/>
                <w:szCs w:val="20"/>
              </w:rPr>
              <w:t xml:space="preserve">Покрытие - Неопудренные </w:t>
            </w:r>
          </w:p>
          <w:p w:rsidR="002F1447" w:rsidRPr="002F1447" w:rsidRDefault="002F1447" w:rsidP="002F1447">
            <w:pPr>
              <w:pStyle w:val="western"/>
              <w:spacing w:before="0" w:beforeAutospacing="0" w:after="0" w:afterAutospacing="0"/>
              <w:rPr>
                <w:sz w:val="20"/>
                <w:szCs w:val="20"/>
              </w:rPr>
            </w:pPr>
            <w:r w:rsidRPr="002F1447">
              <w:rPr>
                <w:sz w:val="20"/>
                <w:szCs w:val="20"/>
              </w:rPr>
              <w:t>Поверхность – Текстурированные по всей рабочей поверхности.</w:t>
            </w:r>
          </w:p>
          <w:p w:rsidR="00D84D4F" w:rsidRPr="002F1447" w:rsidRDefault="00D84D4F" w:rsidP="002F1447">
            <w:pPr>
              <w:pStyle w:val="western"/>
              <w:spacing w:before="0" w:beforeAutospacing="0" w:after="0" w:afterAutospacing="0"/>
              <w:rPr>
                <w:sz w:val="20"/>
                <w:szCs w:val="20"/>
              </w:rPr>
            </w:pPr>
            <w:r w:rsidRPr="002F1447">
              <w:rPr>
                <w:sz w:val="20"/>
                <w:szCs w:val="20"/>
              </w:rPr>
              <w:t>Стерильные</w:t>
            </w:r>
            <w:r w:rsidR="002F1447" w:rsidRPr="002F1447">
              <w:rPr>
                <w:sz w:val="20"/>
                <w:szCs w:val="20"/>
              </w:rPr>
              <w:t xml:space="preserve"> (радиационная стерилизация).</w:t>
            </w:r>
            <w:r w:rsidRPr="002F1447">
              <w:rPr>
                <w:sz w:val="20"/>
                <w:szCs w:val="20"/>
              </w:rPr>
              <w:t xml:space="preserve"> </w:t>
            </w:r>
          </w:p>
          <w:p w:rsidR="00D84D4F" w:rsidRPr="002F1447" w:rsidRDefault="002F1447" w:rsidP="002F1447">
            <w:pPr>
              <w:pStyle w:val="western"/>
              <w:spacing w:before="0" w:beforeAutospacing="0" w:after="0" w:afterAutospacing="0"/>
              <w:rPr>
                <w:sz w:val="20"/>
                <w:szCs w:val="20"/>
              </w:rPr>
            </w:pPr>
            <w:r w:rsidRPr="002F1447">
              <w:rPr>
                <w:sz w:val="20"/>
                <w:szCs w:val="20"/>
              </w:rPr>
              <w:t>Цвет натуральный.</w:t>
            </w:r>
          </w:p>
          <w:p w:rsidR="002F1447" w:rsidRPr="002F1447" w:rsidRDefault="002F1447" w:rsidP="002F1447">
            <w:pPr>
              <w:pStyle w:val="western"/>
              <w:spacing w:before="0" w:beforeAutospacing="0" w:after="0" w:afterAutospacing="0"/>
              <w:rPr>
                <w:sz w:val="20"/>
                <w:szCs w:val="20"/>
              </w:rPr>
            </w:pPr>
            <w:r w:rsidRPr="002F1447">
              <w:rPr>
                <w:sz w:val="20"/>
                <w:szCs w:val="20"/>
              </w:rPr>
              <w:t>Форма перчатки – полностью анатомической формы.</w:t>
            </w:r>
          </w:p>
          <w:p w:rsidR="00D84D4F" w:rsidRPr="002F1447" w:rsidRDefault="002F1447" w:rsidP="002F1447">
            <w:pPr>
              <w:pStyle w:val="western"/>
              <w:spacing w:before="0" w:beforeAutospacing="0" w:after="0" w:afterAutospacing="0"/>
              <w:rPr>
                <w:color w:val="000000"/>
                <w:sz w:val="20"/>
                <w:szCs w:val="20"/>
              </w:rPr>
            </w:pPr>
            <w:r w:rsidRPr="002F1447">
              <w:rPr>
                <w:color w:val="000000"/>
                <w:sz w:val="20"/>
                <w:szCs w:val="20"/>
              </w:rPr>
              <w:t>Длина перчатки не менее 285±5 мм.</w:t>
            </w:r>
          </w:p>
          <w:p w:rsidR="002F1447" w:rsidRPr="002F1447" w:rsidRDefault="002F1447" w:rsidP="002F1447">
            <w:pPr>
              <w:pStyle w:val="western"/>
              <w:spacing w:before="0" w:beforeAutospacing="0" w:after="0" w:afterAutospacing="0"/>
              <w:rPr>
                <w:color w:val="000000"/>
                <w:sz w:val="20"/>
                <w:szCs w:val="20"/>
              </w:rPr>
            </w:pPr>
            <w:r w:rsidRPr="002F1447">
              <w:rPr>
                <w:color w:val="000000"/>
                <w:sz w:val="20"/>
                <w:szCs w:val="20"/>
              </w:rPr>
              <w:t>Толщина на пальцах 0,13мм от кончика, не менее 0,28±0,04мм двойная стенка.</w:t>
            </w:r>
          </w:p>
          <w:p w:rsidR="002F1447" w:rsidRPr="002F1447" w:rsidRDefault="002F1447" w:rsidP="002F1447">
            <w:pPr>
              <w:pStyle w:val="western"/>
              <w:spacing w:before="0" w:beforeAutospacing="0" w:after="0" w:afterAutospacing="0"/>
              <w:rPr>
                <w:color w:val="000000"/>
                <w:sz w:val="20"/>
                <w:szCs w:val="20"/>
              </w:rPr>
            </w:pPr>
            <w:r w:rsidRPr="002F1447">
              <w:rPr>
                <w:color w:val="000000"/>
                <w:sz w:val="20"/>
                <w:szCs w:val="20"/>
              </w:rPr>
              <w:t>Толщина манжеты 25мм от валика, не менее 0,22±0,04мм двойная стенка.</w:t>
            </w:r>
          </w:p>
          <w:p w:rsidR="002F1447" w:rsidRPr="002F1447" w:rsidRDefault="002F1447" w:rsidP="002F1447">
            <w:pPr>
              <w:pStyle w:val="western"/>
              <w:spacing w:before="0" w:beforeAutospacing="0" w:after="0" w:afterAutospacing="0"/>
              <w:rPr>
                <w:color w:val="000000"/>
                <w:sz w:val="20"/>
                <w:szCs w:val="20"/>
              </w:rPr>
            </w:pPr>
            <w:r w:rsidRPr="002F1447">
              <w:rPr>
                <w:color w:val="000000"/>
                <w:sz w:val="20"/>
                <w:szCs w:val="20"/>
              </w:rPr>
              <w:t xml:space="preserve">Герметичность </w:t>
            </w:r>
            <w:r w:rsidRPr="002F1447">
              <w:rPr>
                <w:color w:val="000000"/>
                <w:sz w:val="20"/>
                <w:szCs w:val="20"/>
                <w:lang w:val="en-US"/>
              </w:rPr>
              <w:t>AQL</w:t>
            </w:r>
            <w:r w:rsidRPr="002F1447">
              <w:rPr>
                <w:color w:val="000000"/>
                <w:sz w:val="20"/>
                <w:szCs w:val="20"/>
              </w:rPr>
              <w:t xml:space="preserve"> 1.</w:t>
            </w:r>
          </w:p>
          <w:p w:rsidR="002F1447" w:rsidRPr="002F1447" w:rsidRDefault="002F1447" w:rsidP="002F1447">
            <w:pPr>
              <w:pStyle w:val="western"/>
              <w:spacing w:before="0" w:beforeAutospacing="0" w:after="0" w:afterAutospacing="0"/>
              <w:rPr>
                <w:color w:val="000000"/>
                <w:sz w:val="20"/>
                <w:szCs w:val="20"/>
              </w:rPr>
            </w:pPr>
            <w:r w:rsidRPr="002F1447">
              <w:rPr>
                <w:color w:val="000000"/>
                <w:sz w:val="20"/>
                <w:szCs w:val="20"/>
              </w:rPr>
              <w:t>Упаковка: транспортная коробка: 400 пар (8уп.х50 пар).</w:t>
            </w:r>
          </w:p>
          <w:p w:rsidR="00D84D4F" w:rsidRPr="002F1447" w:rsidRDefault="002F1447" w:rsidP="002F1447">
            <w:pPr>
              <w:pStyle w:val="western"/>
              <w:spacing w:before="0" w:beforeAutospacing="0" w:after="0" w:afterAutospacing="0"/>
              <w:rPr>
                <w:b/>
                <w:i/>
                <w:sz w:val="20"/>
                <w:szCs w:val="20"/>
              </w:rPr>
            </w:pPr>
            <w:r w:rsidRPr="002F1447">
              <w:rPr>
                <w:color w:val="000000"/>
                <w:sz w:val="20"/>
                <w:szCs w:val="20"/>
              </w:rPr>
              <w:t>Срок годности не менее 5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4D4F" w:rsidRPr="002F1447" w:rsidRDefault="002F1447" w:rsidP="008C2559">
            <w:pPr>
              <w:jc w:val="center"/>
              <w:rPr>
                <w:sz w:val="20"/>
                <w:szCs w:val="20"/>
                <w:lang w:eastAsia="en-US"/>
              </w:rPr>
            </w:pPr>
            <w:r w:rsidRPr="002F1447">
              <w:rPr>
                <w:sz w:val="20"/>
                <w:szCs w:val="20"/>
                <w:lang w:eastAsia="en-US"/>
              </w:rPr>
              <w:t>пара</w:t>
            </w:r>
          </w:p>
        </w:tc>
        <w:tc>
          <w:tcPr>
            <w:tcW w:w="851" w:type="dxa"/>
            <w:tcBorders>
              <w:top w:val="single" w:sz="4" w:space="0" w:color="auto"/>
              <w:left w:val="nil"/>
              <w:bottom w:val="single" w:sz="4" w:space="0" w:color="auto"/>
              <w:right w:val="single" w:sz="4" w:space="0" w:color="auto"/>
            </w:tcBorders>
            <w:shd w:val="clear" w:color="auto" w:fill="auto"/>
          </w:tcPr>
          <w:p w:rsidR="00D84D4F" w:rsidRPr="002F1447" w:rsidRDefault="002F1447" w:rsidP="008C2559">
            <w:pPr>
              <w:jc w:val="center"/>
              <w:rPr>
                <w:sz w:val="20"/>
                <w:szCs w:val="20"/>
                <w:lang w:eastAsia="en-US"/>
              </w:rPr>
            </w:pPr>
            <w:r w:rsidRPr="002F1447">
              <w:rPr>
                <w:sz w:val="20"/>
                <w:szCs w:val="20"/>
                <w:lang w:eastAsia="en-US"/>
              </w:rPr>
              <w:t>6400</w:t>
            </w:r>
          </w:p>
        </w:tc>
        <w:tc>
          <w:tcPr>
            <w:tcW w:w="1133" w:type="dxa"/>
            <w:tcBorders>
              <w:top w:val="single" w:sz="4" w:space="0" w:color="auto"/>
              <w:left w:val="nil"/>
              <w:bottom w:val="single" w:sz="4" w:space="0" w:color="auto"/>
              <w:right w:val="single" w:sz="4" w:space="0" w:color="auto"/>
            </w:tcBorders>
          </w:tcPr>
          <w:p w:rsidR="00D84D4F" w:rsidRPr="002F1447" w:rsidRDefault="002F1447" w:rsidP="0033002D">
            <w:pPr>
              <w:jc w:val="center"/>
              <w:rPr>
                <w:sz w:val="20"/>
                <w:szCs w:val="20"/>
              </w:rPr>
            </w:pPr>
            <w:r w:rsidRPr="002F1447">
              <w:rPr>
                <w:sz w:val="20"/>
                <w:szCs w:val="20"/>
              </w:rPr>
              <w:t>17,16</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D0608D" w:rsidRPr="00D0608D" w:rsidRDefault="00D0608D" w:rsidP="00D0608D">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иметь остаточный срок годности на момент поставки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122">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E2122">
        <w:rPr>
          <w:b/>
          <w:kern w:val="32"/>
          <w:sz w:val="20"/>
          <w:szCs w:val="20"/>
        </w:rPr>
        <w:t>324-19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E2122">
        <w:rPr>
          <w:sz w:val="19"/>
          <w:szCs w:val="19"/>
        </w:rPr>
        <w:t>324-19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E2122">
        <w:rPr>
          <w:b/>
          <w:bCs/>
          <w:sz w:val="19"/>
          <w:szCs w:val="19"/>
        </w:rPr>
        <w:t>перчаток медицинских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E2122">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EB1BD6" w:rsidRDefault="000E2F75" w:rsidP="00B8322C">
      <w:pPr>
        <w:ind w:firstLine="709"/>
        <w:jc w:val="both"/>
        <w:rPr>
          <w:sz w:val="19"/>
          <w:szCs w:val="19"/>
        </w:rPr>
      </w:pPr>
      <w:r w:rsidRPr="00EB1BD6">
        <w:rPr>
          <w:sz w:val="19"/>
          <w:szCs w:val="19"/>
        </w:rPr>
        <w:t xml:space="preserve">4.1. Поставка товара осуществляется силами Поставщика партиями  по заявкам Заказчика с </w:t>
      </w:r>
      <w:r w:rsidR="00DF5673" w:rsidRPr="00EB1BD6">
        <w:rPr>
          <w:sz w:val="19"/>
          <w:szCs w:val="19"/>
        </w:rPr>
        <w:t>момента подписания договора</w:t>
      </w:r>
      <w:r w:rsidRPr="00EB1BD6">
        <w:rPr>
          <w:sz w:val="19"/>
          <w:szCs w:val="19"/>
        </w:rPr>
        <w:t xml:space="preserve"> по </w:t>
      </w:r>
      <w:r w:rsidR="004D18AD" w:rsidRPr="00EB1BD6">
        <w:rPr>
          <w:sz w:val="19"/>
          <w:szCs w:val="19"/>
        </w:rPr>
        <w:t>25</w:t>
      </w:r>
      <w:r w:rsidR="004C0CCD" w:rsidRPr="00EB1BD6">
        <w:rPr>
          <w:sz w:val="19"/>
          <w:szCs w:val="19"/>
        </w:rPr>
        <w:t>.</w:t>
      </w:r>
      <w:r w:rsidR="006F3142" w:rsidRPr="00EB1BD6">
        <w:rPr>
          <w:sz w:val="19"/>
          <w:szCs w:val="19"/>
        </w:rPr>
        <w:t>12</w:t>
      </w:r>
      <w:r w:rsidRPr="00EB1BD6">
        <w:rPr>
          <w:sz w:val="19"/>
          <w:szCs w:val="19"/>
        </w:rPr>
        <w:t>.20</w:t>
      </w:r>
      <w:r w:rsidR="004D165A" w:rsidRPr="00EB1BD6">
        <w:rPr>
          <w:sz w:val="19"/>
          <w:szCs w:val="19"/>
        </w:rPr>
        <w:t>20</w:t>
      </w:r>
      <w:r w:rsidRPr="00EB1BD6">
        <w:rPr>
          <w:sz w:val="19"/>
          <w:szCs w:val="19"/>
        </w:rPr>
        <w:t xml:space="preserve">г. по адресу: </w:t>
      </w:r>
      <w:r w:rsidR="00945531" w:rsidRPr="00EB1BD6">
        <w:rPr>
          <w:sz w:val="19"/>
          <w:szCs w:val="19"/>
        </w:rPr>
        <w:t xml:space="preserve">г. Иркутск, </w:t>
      </w:r>
      <w:r w:rsidR="00D0608D">
        <w:rPr>
          <w:sz w:val="19"/>
          <w:szCs w:val="19"/>
        </w:rPr>
        <w:t xml:space="preserve">ул. </w:t>
      </w:r>
      <w:r w:rsidR="002F1447">
        <w:rPr>
          <w:sz w:val="19"/>
          <w:szCs w:val="19"/>
        </w:rPr>
        <w:t>Баумана, 214А</w:t>
      </w:r>
      <w:r w:rsidR="00D0608D">
        <w:rPr>
          <w:sz w:val="19"/>
          <w:szCs w:val="19"/>
        </w:rPr>
        <w:t xml:space="preserve"> (</w:t>
      </w:r>
      <w:r w:rsidR="002F1447">
        <w:rPr>
          <w:sz w:val="19"/>
          <w:szCs w:val="19"/>
        </w:rPr>
        <w:t>2</w:t>
      </w:r>
      <w:r w:rsidR="00D0608D">
        <w:rPr>
          <w:sz w:val="19"/>
          <w:szCs w:val="19"/>
        </w:rPr>
        <w:t xml:space="preserve"> этаж</w:t>
      </w:r>
      <w:r w:rsidR="002F1447">
        <w:rPr>
          <w:sz w:val="19"/>
          <w:szCs w:val="19"/>
        </w:rPr>
        <w:t>, каб. 208</w:t>
      </w:r>
      <w:r w:rsidR="00D0608D">
        <w:rPr>
          <w:sz w:val="19"/>
          <w:szCs w:val="19"/>
        </w:rPr>
        <w:t>)</w:t>
      </w:r>
      <w:r w:rsidRPr="00EB1BD6">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w:t>
            </w:r>
            <w:r w:rsidR="002F1447">
              <w:rPr>
                <w:sz w:val="18"/>
                <w:szCs w:val="18"/>
              </w:rPr>
              <w:t>4</w:t>
            </w:r>
            <w:r w:rsidRPr="00F16F15">
              <w:rPr>
                <w:sz w:val="18"/>
                <w:szCs w:val="18"/>
              </w:rPr>
              <w:t>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E2122">
        <w:rPr>
          <w:sz w:val="20"/>
          <w:szCs w:val="20"/>
        </w:rPr>
        <w:t>324-19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D0608D" w:rsidRPr="001A2313" w:rsidRDefault="00D0608D" w:rsidP="00D0608D">
      <w:pPr>
        <w:pStyle w:val="ad"/>
        <w:numPr>
          <w:ilvl w:val="0"/>
          <w:numId w:val="40"/>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2F1447" w:rsidRDefault="002F1447" w:rsidP="00694F14">
      <w:pPr>
        <w:jc w:val="right"/>
        <w:outlineLvl w:val="1"/>
        <w:rPr>
          <w:rFonts w:ascii="Cuprum" w:hAnsi="Cuprum" w:cs="Tahoma"/>
          <w:b/>
          <w:bCs/>
          <w:sz w:val="20"/>
          <w:szCs w:val="20"/>
        </w:rPr>
      </w:pPr>
    </w:p>
    <w:p w:rsidR="002F1447" w:rsidRDefault="002F1447" w:rsidP="00694F14">
      <w:pPr>
        <w:jc w:val="right"/>
        <w:outlineLvl w:val="1"/>
        <w:rPr>
          <w:rFonts w:ascii="Cuprum" w:hAnsi="Cuprum" w:cs="Tahoma"/>
          <w:b/>
          <w:bCs/>
          <w:sz w:val="20"/>
          <w:szCs w:val="20"/>
        </w:rPr>
      </w:pPr>
    </w:p>
    <w:p w:rsidR="002F1447" w:rsidRDefault="002F1447"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EB1BD6" w:rsidRDefault="00EB1BD6"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E2122">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DE2122">
        <w:rPr>
          <w:b/>
          <w:kern w:val="32"/>
          <w:sz w:val="20"/>
          <w:szCs w:val="20"/>
        </w:rPr>
        <w:t>324-19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E2122">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DE2122">
        <w:rPr>
          <w:bCs/>
          <w:sz w:val="20"/>
          <w:szCs w:val="20"/>
        </w:rPr>
        <w:t>перчаток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E2122">
        <w:rPr>
          <w:bCs/>
          <w:sz w:val="20"/>
          <w:szCs w:val="20"/>
        </w:rPr>
        <w:t>перчаток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2F1447" w:rsidRDefault="002F1447" w:rsidP="00C2608E">
      <w:pPr>
        <w:jc w:val="center"/>
        <w:outlineLvl w:val="1"/>
        <w:rPr>
          <w:b/>
          <w:sz w:val="20"/>
          <w:szCs w:val="20"/>
        </w:rPr>
      </w:pPr>
    </w:p>
    <w:p w:rsidR="002F1447" w:rsidRDefault="002F1447" w:rsidP="00C2608E">
      <w:pPr>
        <w:jc w:val="center"/>
        <w:outlineLvl w:val="1"/>
        <w:rPr>
          <w:b/>
          <w:sz w:val="20"/>
          <w:szCs w:val="20"/>
        </w:rPr>
      </w:pPr>
    </w:p>
    <w:p w:rsidR="002F1447" w:rsidRDefault="002F1447" w:rsidP="00C2608E">
      <w:pPr>
        <w:jc w:val="center"/>
        <w:outlineLvl w:val="1"/>
        <w:rPr>
          <w:b/>
          <w:sz w:val="20"/>
          <w:szCs w:val="20"/>
        </w:rPr>
      </w:pPr>
    </w:p>
    <w:p w:rsidR="002F1447" w:rsidRDefault="002F1447"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DE2122">
        <w:rPr>
          <w:bCs/>
          <w:sz w:val="20"/>
          <w:szCs w:val="20"/>
        </w:rPr>
        <w:t>перчаток медицинских одноразовых</w:t>
      </w:r>
      <w:r w:rsidRPr="00A272FF">
        <w:rPr>
          <w:sz w:val="20"/>
          <w:szCs w:val="20"/>
        </w:rPr>
        <w:t>, на общую сумму _________ (_______________________) руб. __</w:t>
      </w:r>
      <w:r w:rsidR="004C4EC6">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92" w:rsidRDefault="002C6692" w:rsidP="00ED57EB">
      <w:r>
        <w:separator/>
      </w:r>
    </w:p>
  </w:endnote>
  <w:endnote w:type="continuationSeparator" w:id="1">
    <w:p w:rsidR="002C6692" w:rsidRDefault="002C6692" w:rsidP="00ED57EB">
      <w:r>
        <w:continuationSeparator/>
      </w:r>
    </w:p>
  </w:endnote>
  <w:endnote w:id="2">
    <w:p w:rsidR="002F1447" w:rsidRDefault="002F1447" w:rsidP="00C2608E">
      <w:pPr>
        <w:pStyle w:val="afc"/>
        <w:jc w:val="both"/>
      </w:pPr>
    </w:p>
  </w:endnote>
  <w:endnote w:id="3">
    <w:p w:rsidR="002F1447" w:rsidRDefault="002F1447" w:rsidP="00C2608E">
      <w:pPr>
        <w:pStyle w:val="afc"/>
      </w:pPr>
    </w:p>
  </w:endnote>
  <w:endnote w:id="4">
    <w:p w:rsidR="002F1447" w:rsidRDefault="002F144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F1447" w:rsidRDefault="002F1447">
        <w:pPr>
          <w:pStyle w:val="af7"/>
          <w:jc w:val="right"/>
        </w:pPr>
        <w:fldSimple w:instr=" PAGE   \* MERGEFORMAT ">
          <w:r w:rsidR="004C4EC6">
            <w:rPr>
              <w:noProof/>
            </w:rPr>
            <w:t>26</w:t>
          </w:r>
        </w:fldSimple>
      </w:p>
    </w:sdtContent>
  </w:sdt>
  <w:p w:rsidR="002F1447" w:rsidRDefault="002F144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92" w:rsidRDefault="002C6692" w:rsidP="00ED57EB">
      <w:r>
        <w:separator/>
      </w:r>
    </w:p>
  </w:footnote>
  <w:footnote w:type="continuationSeparator" w:id="1">
    <w:p w:rsidR="002C6692" w:rsidRDefault="002C6692" w:rsidP="00ED57EB">
      <w:r>
        <w:continuationSeparator/>
      </w:r>
    </w:p>
  </w:footnote>
  <w:footnote w:id="2">
    <w:p w:rsidR="002F1447" w:rsidRPr="000C36EF" w:rsidRDefault="002F144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F1447" w:rsidRPr="004B5113" w:rsidRDefault="002F144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2"/>
  </w:num>
  <w:num w:numId="5">
    <w:abstractNumId w:val="18"/>
  </w:num>
  <w:num w:numId="6">
    <w:abstractNumId w:val="24"/>
  </w:num>
  <w:num w:numId="7">
    <w:abstractNumId w:val="19"/>
  </w:num>
  <w:num w:numId="8">
    <w:abstractNumId w:val="11"/>
  </w:num>
  <w:num w:numId="9">
    <w:abstractNumId w:val="37"/>
  </w:num>
  <w:num w:numId="10">
    <w:abstractNumId w:val="39"/>
  </w:num>
  <w:num w:numId="11">
    <w:abstractNumId w:val="26"/>
  </w:num>
  <w:num w:numId="12">
    <w:abstractNumId w:val="5"/>
  </w:num>
  <w:num w:numId="13">
    <w:abstractNumId w:val="40"/>
  </w:num>
  <w:num w:numId="14">
    <w:abstractNumId w:val="23"/>
  </w:num>
  <w:num w:numId="15">
    <w:abstractNumId w:val="25"/>
  </w:num>
  <w:num w:numId="16">
    <w:abstractNumId w:val="12"/>
  </w:num>
  <w:num w:numId="17">
    <w:abstractNumId w:val="8"/>
  </w:num>
  <w:num w:numId="18">
    <w:abstractNumId w:val="34"/>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7"/>
  </w:num>
  <w:num w:numId="34">
    <w:abstractNumId w:val="33"/>
  </w:num>
  <w:num w:numId="35">
    <w:abstractNumId w:val="21"/>
  </w:num>
  <w:num w:numId="36">
    <w:abstractNumId w:val="0"/>
  </w:num>
  <w:num w:numId="37">
    <w:abstractNumId w:val="30"/>
  </w:num>
  <w:num w:numId="38">
    <w:abstractNumId w:val="38"/>
  </w:num>
  <w:num w:numId="39">
    <w:abstractNumId w:val="16"/>
  </w:num>
  <w:num w:numId="40">
    <w:abstractNumId w:val="1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2151"/>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C6692"/>
    <w:rsid w:val="002D2381"/>
    <w:rsid w:val="002D293F"/>
    <w:rsid w:val="002D4CE3"/>
    <w:rsid w:val="002D50B1"/>
    <w:rsid w:val="002D56C2"/>
    <w:rsid w:val="002E0727"/>
    <w:rsid w:val="002E07FA"/>
    <w:rsid w:val="002E4A56"/>
    <w:rsid w:val="002E4AFE"/>
    <w:rsid w:val="002E75B9"/>
    <w:rsid w:val="002F0286"/>
    <w:rsid w:val="002F1447"/>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002D"/>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4EC6"/>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5F7F3A"/>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201"/>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2520"/>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559"/>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079"/>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6B20"/>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0608D"/>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84D4F"/>
    <w:rsid w:val="00D90B37"/>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122"/>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5C10"/>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37A97"/>
    <w:rsid w:val="00E408D4"/>
    <w:rsid w:val="00E415AB"/>
    <w:rsid w:val="00E43492"/>
    <w:rsid w:val="00E441F4"/>
    <w:rsid w:val="00E4578A"/>
    <w:rsid w:val="00E46488"/>
    <w:rsid w:val="00E475C9"/>
    <w:rsid w:val="00E500C6"/>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1BD6"/>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8F0"/>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6F72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14201</Words>
  <Characters>80951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2019-12-09T07:13:00Z</cp:lastPrinted>
  <dcterms:created xsi:type="dcterms:W3CDTF">2019-12-25T03:33:00Z</dcterms:created>
  <dcterms:modified xsi:type="dcterms:W3CDTF">2019-12-25T04:18:00Z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