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4E1E6B">
        <w:rPr>
          <w:b/>
          <w:sz w:val="28"/>
          <w:szCs w:val="28"/>
        </w:rPr>
        <w:t>для лечения сердечно-сосудистой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E1E6B">
        <w:rPr>
          <w:b/>
          <w:kern w:val="32"/>
          <w:sz w:val="28"/>
          <w:szCs w:val="28"/>
        </w:rPr>
        <w:t>322-19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6B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4E1E6B">
              <w:rPr>
                <w:bCs/>
                <w:sz w:val="20"/>
                <w:szCs w:val="20"/>
              </w:rPr>
              <w:t>для лечения сердечно-сосудистой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E1E6B" w:rsidP="00DC5959">
            <w:pPr>
              <w:autoSpaceDE w:val="0"/>
              <w:autoSpaceDN w:val="0"/>
              <w:adjustRightInd w:val="0"/>
              <w:rPr>
                <w:sz w:val="20"/>
                <w:szCs w:val="20"/>
                <w:highlight w:val="yellow"/>
              </w:rPr>
            </w:pPr>
            <w:r w:rsidRPr="004E1E6B">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4E1E6B">
              <w:rPr>
                <w:sz w:val="20"/>
                <w:szCs w:val="20"/>
              </w:rPr>
              <w:t>63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E1E6B" w:rsidP="004E1E6B">
            <w:pPr>
              <w:tabs>
                <w:tab w:val="left" w:pos="6022"/>
              </w:tabs>
              <w:ind w:right="72"/>
              <w:rPr>
                <w:sz w:val="20"/>
                <w:szCs w:val="20"/>
              </w:rPr>
            </w:pPr>
            <w:r>
              <w:rPr>
                <w:sz w:val="20"/>
                <w:szCs w:val="20"/>
              </w:rPr>
              <w:t>459 834,03</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пятьдесят девять тысяч восемьсот тридцать четыре рубля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E1E6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E1E6B">
              <w:rPr>
                <w:b/>
                <w:sz w:val="20"/>
                <w:szCs w:val="20"/>
              </w:rPr>
              <w:t>24</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E1E6B">
              <w:rPr>
                <w:b/>
                <w:sz w:val="20"/>
                <w:szCs w:val="20"/>
              </w:rPr>
              <w:t>09</w:t>
            </w:r>
            <w:r w:rsidRPr="00485047">
              <w:rPr>
                <w:b/>
                <w:sz w:val="20"/>
                <w:szCs w:val="20"/>
              </w:rPr>
              <w:t xml:space="preserve">» </w:t>
            </w:r>
            <w:r w:rsidR="004E1E6B">
              <w:rPr>
                <w:b/>
                <w:sz w:val="20"/>
                <w:szCs w:val="20"/>
              </w:rPr>
              <w:t>янва</w:t>
            </w:r>
            <w:r w:rsidR="00BD2F50">
              <w:rPr>
                <w:b/>
                <w:sz w:val="20"/>
                <w:szCs w:val="20"/>
              </w:rPr>
              <w:t>ря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E1E6B">
              <w:rPr>
                <w:sz w:val="20"/>
                <w:szCs w:val="20"/>
              </w:rPr>
              <w:t>24</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E1E6B">
            <w:pPr>
              <w:jc w:val="both"/>
              <w:rPr>
                <w:sz w:val="20"/>
                <w:szCs w:val="20"/>
              </w:rPr>
            </w:pPr>
            <w:r w:rsidRPr="00FE2446">
              <w:rPr>
                <w:bCs/>
                <w:sz w:val="20"/>
                <w:szCs w:val="20"/>
              </w:rPr>
              <w:t>«</w:t>
            </w:r>
            <w:r w:rsidR="004E1E6B">
              <w:rPr>
                <w:bCs/>
                <w:sz w:val="20"/>
                <w:szCs w:val="20"/>
              </w:rPr>
              <w:t>09</w:t>
            </w:r>
            <w:r w:rsidRPr="00FE2446">
              <w:rPr>
                <w:bCs/>
                <w:sz w:val="20"/>
                <w:szCs w:val="20"/>
              </w:rPr>
              <w:t xml:space="preserve">» </w:t>
            </w:r>
            <w:r w:rsidR="004E1E6B">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E1E6B" w:rsidP="007C0DB3">
            <w:pPr>
              <w:autoSpaceDE w:val="0"/>
              <w:autoSpaceDN w:val="0"/>
              <w:adjustRightInd w:val="0"/>
              <w:jc w:val="both"/>
              <w:outlineLvl w:val="1"/>
              <w:rPr>
                <w:sz w:val="20"/>
                <w:szCs w:val="20"/>
              </w:rPr>
            </w:pPr>
            <w:r>
              <w:rPr>
                <w:sz w:val="20"/>
                <w:szCs w:val="20"/>
              </w:rPr>
              <w:t>22 991,70</w:t>
            </w:r>
            <w:r w:rsidR="0073495D">
              <w:rPr>
                <w:sz w:val="20"/>
                <w:szCs w:val="20"/>
              </w:rPr>
              <w:t xml:space="preserve"> </w:t>
            </w:r>
            <w:r w:rsidR="00A84ECD" w:rsidRPr="00FE2446">
              <w:rPr>
                <w:sz w:val="20"/>
                <w:szCs w:val="20"/>
              </w:rPr>
              <w:t>руб. (</w:t>
            </w:r>
            <w:r>
              <w:rPr>
                <w:sz w:val="20"/>
                <w:szCs w:val="20"/>
              </w:rPr>
              <w:t>двадцать две тысячи девятьсот девяносто один рубль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E1E6B">
            <w:pPr>
              <w:jc w:val="both"/>
              <w:rPr>
                <w:sz w:val="20"/>
                <w:szCs w:val="20"/>
              </w:rPr>
            </w:pPr>
            <w:r w:rsidRPr="00FE2446">
              <w:rPr>
                <w:sz w:val="20"/>
                <w:szCs w:val="20"/>
              </w:rPr>
              <w:t>«</w:t>
            </w:r>
            <w:r w:rsidR="004E1E6B">
              <w:rPr>
                <w:sz w:val="20"/>
                <w:szCs w:val="20"/>
              </w:rPr>
              <w:t>30</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E1E6B">
              <w:rPr>
                <w:b/>
                <w:sz w:val="20"/>
                <w:szCs w:val="20"/>
              </w:rPr>
              <w:t>09</w:t>
            </w:r>
            <w:r w:rsidRPr="00485047">
              <w:rPr>
                <w:b/>
                <w:sz w:val="20"/>
                <w:szCs w:val="20"/>
              </w:rPr>
              <w:t>»</w:t>
            </w:r>
            <w:r w:rsidR="00DF1B1A" w:rsidRPr="00485047">
              <w:rPr>
                <w:b/>
                <w:sz w:val="20"/>
                <w:szCs w:val="20"/>
              </w:rPr>
              <w:t xml:space="preserve"> </w:t>
            </w:r>
            <w:r w:rsidR="004E1E6B">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E1E6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E1E6B">
              <w:rPr>
                <w:b/>
                <w:sz w:val="20"/>
                <w:szCs w:val="20"/>
              </w:rPr>
              <w:t>09</w:t>
            </w:r>
            <w:r w:rsidR="00487F7E" w:rsidRPr="00485047">
              <w:rPr>
                <w:b/>
                <w:sz w:val="20"/>
                <w:szCs w:val="20"/>
              </w:rPr>
              <w:t xml:space="preserve">» </w:t>
            </w:r>
            <w:r w:rsidR="004E1E6B">
              <w:rPr>
                <w:b/>
                <w:sz w:val="20"/>
                <w:szCs w:val="20"/>
              </w:rPr>
              <w:t>янва</w:t>
            </w:r>
            <w:r w:rsidR="00BD2F50">
              <w:rPr>
                <w:b/>
                <w:sz w:val="20"/>
                <w:szCs w:val="20"/>
              </w:rPr>
              <w:t>ря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4E1E6B">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E1E6B">
        <w:rPr>
          <w:b/>
          <w:kern w:val="32"/>
          <w:sz w:val="20"/>
          <w:szCs w:val="20"/>
        </w:rPr>
        <w:t>322-19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4E1E6B">
        <w:rPr>
          <w:b/>
          <w:bCs/>
          <w:sz w:val="20"/>
        </w:rPr>
        <w:t>для лечения сердечно-сосудистой системы</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E1E6B">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E1E6B">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4E1E6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Дигоксин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0,25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85</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36,06</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Допамин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концентрат для приготовления р-ра для инфузий, 5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90</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88,04</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Допамин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концентрат для приготовления р-ра для инфузий, 40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90</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201,88</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Верапамил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80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18</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83,79</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Соталол</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80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10</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82,67</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Ивабрадин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5мг №56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15</w:t>
            </w:r>
          </w:p>
        </w:tc>
        <w:tc>
          <w:tcPr>
            <w:tcW w:w="1133" w:type="dxa"/>
            <w:tcBorders>
              <w:top w:val="single" w:sz="4" w:space="0" w:color="auto"/>
              <w:left w:val="nil"/>
              <w:bottom w:val="single" w:sz="4" w:space="0" w:color="auto"/>
              <w:right w:val="single" w:sz="4" w:space="0" w:color="auto"/>
            </w:tcBorders>
          </w:tcPr>
          <w:p w:rsidR="004E1E6B" w:rsidRPr="003456B1" w:rsidRDefault="004E1E6B" w:rsidP="004E1E6B">
            <w:pPr>
              <w:jc w:val="center"/>
              <w:rPr>
                <w:sz w:val="20"/>
                <w:szCs w:val="20"/>
              </w:rPr>
            </w:pPr>
            <w:r w:rsidRPr="003456B1">
              <w:rPr>
                <w:sz w:val="20"/>
                <w:szCs w:val="20"/>
              </w:rPr>
              <w:t>901,18</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Изосорбида мононитрат</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40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693014">
            <w:pPr>
              <w:jc w:val="center"/>
              <w:rPr>
                <w:sz w:val="20"/>
                <w:szCs w:val="20"/>
              </w:rPr>
            </w:pPr>
            <w:r w:rsidRPr="003456B1">
              <w:rPr>
                <w:sz w:val="20"/>
                <w:szCs w:val="20"/>
              </w:rPr>
              <w:t>1</w:t>
            </w:r>
            <w:r w:rsidR="00693014" w:rsidRPr="003456B1">
              <w:rPr>
                <w:sz w:val="20"/>
                <w:szCs w:val="20"/>
              </w:rPr>
              <w:t>5</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172,63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Спиронолактон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25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650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46,56</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Спиронолактон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капсулы 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90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194,93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Гидрохлоротиазид</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sz w:val="20"/>
                <w:szCs w:val="20"/>
              </w:rPr>
              <w:t xml:space="preserve">таблетки 25 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25</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47,72</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Дигоксин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р-р для в/в введения 0,25 мг/мл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70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41,86</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Ландыша листьев гликозид</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р-р для в/в введения 60мкг/мл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70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103,55</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Периндоприла аргинин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90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527,63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color w:val="000000"/>
                <w:sz w:val="20"/>
                <w:szCs w:val="20"/>
              </w:rPr>
            </w:pPr>
            <w:r w:rsidRPr="003456B1">
              <w:rPr>
                <w:color w:val="000000"/>
                <w:sz w:val="20"/>
                <w:szCs w:val="20"/>
              </w:rPr>
              <w:t>Периндоприла аргинин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10 мг №30</w:t>
            </w:r>
          </w:p>
          <w:p w:rsidR="004E1E6B" w:rsidRPr="003456B1" w:rsidRDefault="004E1E6B" w:rsidP="004E1E6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40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625,73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Нифедипин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таблетки пролонгированного действия  п/о 20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127,43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Нифедипин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таблетки п/о 10 мг №100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10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89,83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Карведилол</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таблетки 12,5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50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181,23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Карведилол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60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201,43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19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Бисопролол</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693014">
            <w:pPr>
              <w:jc w:val="center"/>
              <w:rPr>
                <w:sz w:val="20"/>
                <w:szCs w:val="20"/>
              </w:rPr>
            </w:pPr>
            <w:r w:rsidRPr="003456B1">
              <w:rPr>
                <w:sz w:val="20"/>
                <w:szCs w:val="20"/>
              </w:rPr>
              <w:t>3</w:t>
            </w:r>
            <w:r w:rsidR="00693014" w:rsidRPr="003456B1">
              <w:rPr>
                <w:sz w:val="20"/>
                <w:szCs w:val="20"/>
              </w:rPr>
              <w:t>5</w:t>
            </w:r>
            <w:r w:rsidRPr="003456B1">
              <w:rPr>
                <w:sz w:val="20"/>
                <w:szCs w:val="20"/>
              </w:rPr>
              <w:t>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101,29</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Бисопролол</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693014">
            <w:pPr>
              <w:jc w:val="center"/>
              <w:rPr>
                <w:sz w:val="20"/>
                <w:szCs w:val="20"/>
              </w:rPr>
            </w:pPr>
            <w:r w:rsidRPr="003456B1">
              <w:rPr>
                <w:sz w:val="20"/>
                <w:szCs w:val="20"/>
              </w:rPr>
              <w:t>1</w:t>
            </w:r>
            <w:r w:rsidR="00693014" w:rsidRPr="003456B1">
              <w:rPr>
                <w:sz w:val="20"/>
                <w:szCs w:val="20"/>
              </w:rPr>
              <w:t>5</w:t>
            </w:r>
            <w:r w:rsidRPr="003456B1">
              <w:rPr>
                <w:sz w:val="20"/>
                <w:szCs w:val="20"/>
              </w:rPr>
              <w:t>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97,36</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Бисопролол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90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127,07</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Моксонидин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0,2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7</w:t>
            </w:r>
            <w:r w:rsidR="004E1E6B" w:rsidRPr="003456B1">
              <w:rPr>
                <w:sz w:val="20"/>
                <w:szCs w:val="20"/>
              </w:rPr>
              <w:t>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255,05</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Моксонидин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п/о  0,4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4</w:t>
            </w:r>
            <w:r w:rsidR="004E1E6B" w:rsidRPr="003456B1">
              <w:rPr>
                <w:sz w:val="20"/>
                <w:szCs w:val="20"/>
              </w:rPr>
              <w:t>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426,13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Ацетазоламид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250 мг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8</w:t>
            </w:r>
            <w:r w:rsidR="004E1E6B" w:rsidRPr="003456B1">
              <w:rPr>
                <w:sz w:val="20"/>
                <w:szCs w:val="20"/>
              </w:rPr>
              <w:t>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256,23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Торасемид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250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294,58</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Каптоприл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таблетки 25 мг №40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80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17,58</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Фуросемид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 xml:space="preserve"> р-р для в/в и в/м введения 10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500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18,78</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Изосорбида динитрат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sz w:val="20"/>
                <w:szCs w:val="20"/>
              </w:rPr>
              <w:t>спрей дозированный, 1.25 мг/доза, 15 мл - флаконы  с дозатором-распылителем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693014">
            <w:pPr>
              <w:jc w:val="center"/>
              <w:rPr>
                <w:sz w:val="20"/>
                <w:szCs w:val="20"/>
              </w:rPr>
            </w:pPr>
            <w:r w:rsidRPr="003456B1">
              <w:rPr>
                <w:sz w:val="20"/>
                <w:szCs w:val="20"/>
              </w:rPr>
              <w:t>2</w:t>
            </w:r>
            <w:r w:rsidR="00693014" w:rsidRPr="003456B1">
              <w:rPr>
                <w:sz w:val="20"/>
                <w:szCs w:val="20"/>
              </w:rPr>
              <w:t>2</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278,03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29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color w:val="000000"/>
                <w:sz w:val="20"/>
                <w:szCs w:val="20"/>
              </w:rPr>
              <w:t xml:space="preserve">Изосорбида динитрат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color w:val="000000"/>
                <w:sz w:val="20"/>
                <w:szCs w:val="20"/>
              </w:rPr>
              <w:t>конц. для приготовления р-ра д/инф., 1мг/мл,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693014" w:rsidP="004E1E6B">
            <w:pPr>
              <w:jc w:val="center"/>
              <w:rPr>
                <w:sz w:val="20"/>
                <w:szCs w:val="20"/>
              </w:rPr>
            </w:pPr>
            <w:r w:rsidRPr="003456B1">
              <w:rPr>
                <w:sz w:val="20"/>
                <w:szCs w:val="20"/>
              </w:rPr>
              <w:t>7</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724,54</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color w:val="000000"/>
                <w:sz w:val="20"/>
                <w:szCs w:val="20"/>
              </w:rPr>
            </w:pPr>
            <w:r w:rsidRPr="003456B1">
              <w:rPr>
                <w:sz w:val="20"/>
                <w:szCs w:val="20"/>
              </w:rPr>
              <w:t>Норэпинефрин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color w:val="000000"/>
                <w:sz w:val="20"/>
                <w:szCs w:val="20"/>
              </w:rPr>
            </w:pPr>
            <w:r w:rsidRPr="003456B1">
              <w:rPr>
                <w:sz w:val="20"/>
                <w:szCs w:val="20"/>
              </w:rPr>
              <w:t>концентрат для приготовления раствора для внутривенного введения 2 мг/мл, 4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5</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1305,15</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Эпинефрин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раствор для инъекций 1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100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80,13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Индапамид</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120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23,64</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 xml:space="preserve">Индапамид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пролонгированного действия   1,5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100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96,73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 xml:space="preserve">Метопролол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с замедленным высвобождением п/о 50мг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15</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25,57</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 xml:space="preserve">Метопролол </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с замедленным высвобождением п/о 25мг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80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139,33</w:t>
            </w:r>
          </w:p>
        </w:tc>
      </w:tr>
      <w:tr w:rsidR="004E1E6B" w:rsidRPr="003456B1"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t>36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Амлодипин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40</w:t>
            </w:r>
          </w:p>
        </w:tc>
        <w:tc>
          <w:tcPr>
            <w:tcW w:w="1133" w:type="dxa"/>
            <w:tcBorders>
              <w:top w:val="single" w:sz="4" w:space="0" w:color="auto"/>
              <w:left w:val="nil"/>
              <w:bottom w:val="single" w:sz="4" w:space="0" w:color="auto"/>
              <w:right w:val="single" w:sz="4" w:space="0" w:color="auto"/>
            </w:tcBorders>
          </w:tcPr>
          <w:p w:rsidR="004E1E6B" w:rsidRPr="003456B1" w:rsidRDefault="00693014" w:rsidP="004E1E6B">
            <w:pPr>
              <w:jc w:val="center"/>
              <w:rPr>
                <w:sz w:val="20"/>
                <w:szCs w:val="20"/>
              </w:rPr>
            </w:pPr>
            <w:r w:rsidRPr="003456B1">
              <w:rPr>
                <w:sz w:val="20"/>
                <w:szCs w:val="20"/>
              </w:rPr>
              <w:t>81,50</w:t>
            </w:r>
          </w:p>
        </w:tc>
      </w:tr>
      <w:tr w:rsidR="004E1E6B" w:rsidRPr="004E1E6B"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4E1E6B" w:rsidRPr="003456B1" w:rsidRDefault="004E1E6B" w:rsidP="004E1E6B">
            <w:pPr>
              <w:jc w:val="center"/>
              <w:rPr>
                <w:sz w:val="20"/>
                <w:szCs w:val="20"/>
              </w:rPr>
            </w:pPr>
            <w:r w:rsidRPr="003456B1">
              <w:rPr>
                <w:sz w:val="20"/>
                <w:szCs w:val="20"/>
              </w:rPr>
              <w:lastRenderedPageBreak/>
              <w:t>37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rPr>
                <w:sz w:val="20"/>
                <w:szCs w:val="20"/>
              </w:rPr>
            </w:pPr>
            <w:r w:rsidRPr="003456B1">
              <w:rPr>
                <w:sz w:val="20"/>
                <w:szCs w:val="20"/>
              </w:rPr>
              <w:t>Амлодипин</w:t>
            </w:r>
          </w:p>
        </w:tc>
        <w:tc>
          <w:tcPr>
            <w:tcW w:w="4819" w:type="dxa"/>
            <w:tcBorders>
              <w:top w:val="single" w:sz="4" w:space="0" w:color="auto"/>
              <w:left w:val="nil"/>
              <w:bottom w:val="single" w:sz="4" w:space="0" w:color="auto"/>
              <w:right w:val="single" w:sz="4" w:space="0" w:color="auto"/>
            </w:tcBorders>
          </w:tcPr>
          <w:p w:rsidR="004E1E6B" w:rsidRPr="003456B1" w:rsidRDefault="004E1E6B" w:rsidP="004E1E6B">
            <w:pPr>
              <w:rPr>
                <w:sz w:val="20"/>
                <w:szCs w:val="20"/>
              </w:rPr>
            </w:pPr>
            <w:r w:rsidRPr="003456B1">
              <w:rPr>
                <w:sz w:val="20"/>
                <w:szCs w:val="20"/>
              </w:rPr>
              <w:t xml:space="preserve"> 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E1E6B" w:rsidRPr="003456B1" w:rsidRDefault="004E1E6B" w:rsidP="004E1E6B">
            <w:pPr>
              <w:jc w:val="center"/>
              <w:rPr>
                <w:sz w:val="20"/>
                <w:szCs w:val="20"/>
              </w:rPr>
            </w:pPr>
            <w:r w:rsidRPr="003456B1">
              <w:rPr>
                <w:sz w:val="20"/>
                <w:szCs w:val="20"/>
              </w:rPr>
              <w:t>40</w:t>
            </w:r>
          </w:p>
        </w:tc>
        <w:tc>
          <w:tcPr>
            <w:tcW w:w="1133" w:type="dxa"/>
            <w:tcBorders>
              <w:top w:val="single" w:sz="4" w:space="0" w:color="auto"/>
              <w:left w:val="nil"/>
              <w:bottom w:val="single" w:sz="4" w:space="0" w:color="auto"/>
              <w:right w:val="single" w:sz="4" w:space="0" w:color="auto"/>
            </w:tcBorders>
          </w:tcPr>
          <w:p w:rsidR="004E1E6B" w:rsidRPr="004E1E6B" w:rsidRDefault="00693014" w:rsidP="004E1E6B">
            <w:pPr>
              <w:jc w:val="center"/>
              <w:rPr>
                <w:sz w:val="20"/>
                <w:szCs w:val="20"/>
              </w:rPr>
            </w:pPr>
            <w:r w:rsidRPr="003456B1">
              <w:rPr>
                <w:sz w:val="20"/>
                <w:szCs w:val="20"/>
              </w:rPr>
              <w:t>71,56</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4E1E6B">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E1E6B">
        <w:rPr>
          <w:b/>
          <w:kern w:val="32"/>
          <w:sz w:val="20"/>
          <w:szCs w:val="20"/>
        </w:rPr>
        <w:t>322-19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E1E6B">
        <w:rPr>
          <w:sz w:val="19"/>
          <w:szCs w:val="19"/>
        </w:rPr>
        <w:t>322-19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4E1E6B">
        <w:rPr>
          <w:b/>
          <w:bCs/>
          <w:sz w:val="19"/>
          <w:szCs w:val="19"/>
        </w:rPr>
        <w:t>для лечения сердечно-сосудистой системы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4E1E6B">
        <w:rPr>
          <w:rFonts w:ascii="Times New Roman" w:hAnsi="Times New Roman" w:cs="Times New Roman"/>
          <w:bCs/>
          <w:sz w:val="19"/>
          <w:szCs w:val="19"/>
        </w:rPr>
        <w:t>для лечения сердечно-сосудистой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E1E6B">
        <w:rPr>
          <w:sz w:val="20"/>
          <w:szCs w:val="20"/>
        </w:rPr>
        <w:t>322-19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4E1E6B">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E1E6B">
        <w:rPr>
          <w:b/>
          <w:kern w:val="32"/>
          <w:sz w:val="20"/>
          <w:szCs w:val="20"/>
        </w:rPr>
        <w:t>322-19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4E1E6B">
        <w:rPr>
          <w:bCs/>
          <w:sz w:val="20"/>
          <w:szCs w:val="20"/>
        </w:rPr>
        <w:t>для лечения сердечно-сосудистой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4E1E6B">
        <w:rPr>
          <w:bCs/>
          <w:sz w:val="20"/>
          <w:szCs w:val="20"/>
        </w:rPr>
        <w:t>для лечения сердечно-сосудистой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4E1E6B">
        <w:rPr>
          <w:bCs/>
          <w:sz w:val="20"/>
          <w:szCs w:val="20"/>
        </w:rPr>
        <w:t>для лечения сердечно-сосудистой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6032D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326C3" w:rsidRDefault="006032DF"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4E1E6B">
        <w:rPr>
          <w:bCs/>
          <w:sz w:val="20"/>
          <w:szCs w:val="20"/>
        </w:rPr>
        <w:t>для лечения сердечно-сосудистой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6032D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32DF" w:rsidRPr="00BE0069" w:rsidRDefault="006032D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F60" w:rsidRDefault="00461F60" w:rsidP="00ED57EB">
      <w:r>
        <w:separator/>
      </w:r>
    </w:p>
  </w:endnote>
  <w:endnote w:type="continuationSeparator" w:id="1">
    <w:p w:rsidR="00461F60" w:rsidRDefault="00461F60" w:rsidP="00ED57EB">
      <w:r>
        <w:continuationSeparator/>
      </w:r>
    </w:p>
  </w:endnote>
  <w:endnote w:id="2">
    <w:p w:rsidR="004E1E6B" w:rsidRDefault="004E1E6B" w:rsidP="00C2608E">
      <w:pPr>
        <w:pStyle w:val="afc"/>
        <w:jc w:val="both"/>
      </w:pPr>
    </w:p>
  </w:endnote>
  <w:endnote w:id="3">
    <w:p w:rsidR="004E1E6B" w:rsidRDefault="004E1E6B" w:rsidP="00C2608E">
      <w:pPr>
        <w:pStyle w:val="afc"/>
      </w:pPr>
    </w:p>
  </w:endnote>
  <w:endnote w:id="4">
    <w:p w:rsidR="004E1E6B" w:rsidRDefault="004E1E6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E1E6B" w:rsidRDefault="004E1E6B">
        <w:pPr>
          <w:pStyle w:val="af7"/>
          <w:jc w:val="right"/>
        </w:pPr>
        <w:fldSimple w:instr=" PAGE   \* MERGEFORMAT ">
          <w:r w:rsidR="003456B1">
            <w:rPr>
              <w:noProof/>
            </w:rPr>
            <w:t>27</w:t>
          </w:r>
        </w:fldSimple>
      </w:p>
    </w:sdtContent>
  </w:sdt>
  <w:p w:rsidR="004E1E6B" w:rsidRDefault="004E1E6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F60" w:rsidRDefault="00461F60" w:rsidP="00ED57EB">
      <w:r>
        <w:separator/>
      </w:r>
    </w:p>
  </w:footnote>
  <w:footnote w:type="continuationSeparator" w:id="1">
    <w:p w:rsidR="00461F60" w:rsidRDefault="00461F60" w:rsidP="00ED57EB">
      <w:r>
        <w:continuationSeparator/>
      </w:r>
    </w:p>
  </w:footnote>
  <w:footnote w:id="2">
    <w:p w:rsidR="004E1E6B" w:rsidRPr="000C36EF" w:rsidRDefault="004E1E6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E1E6B" w:rsidRPr="004B5113" w:rsidRDefault="004E1E6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7653"/>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14551</Words>
  <Characters>82946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2019-12-09T07:39:00Z</cp:lastPrinted>
  <dcterms:created xsi:type="dcterms:W3CDTF">2019-12-23T09:20:00Z</dcterms:created>
  <dcterms:modified xsi:type="dcterms:W3CDTF">2019-12-23T09:41:00Z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