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703174" w:rsidRDefault="00794C52" w:rsidP="00316D23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</w:t>
      </w:r>
      <w:r w:rsidR="00316D23">
        <w:t>281</w:t>
      </w:r>
      <w:r w:rsidRPr="00703174">
        <w:t xml:space="preserve"> от </w:t>
      </w:r>
      <w:r w:rsidR="00106290">
        <w:t>0</w:t>
      </w:r>
      <w:r w:rsidR="00316D23">
        <w:t>8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г. на разъяснение положений </w:t>
      </w:r>
      <w:r w:rsidR="003917C2" w:rsidRPr="00703174">
        <w:rPr>
          <w:kern w:val="32"/>
        </w:rPr>
        <w:t>Извещения о проведении закупки на</w:t>
      </w:r>
      <w:r w:rsidR="003917C2" w:rsidRPr="00703174">
        <w:t xml:space="preserve"> поставку </w:t>
      </w:r>
      <w:r w:rsidR="00106290" w:rsidRPr="00106290">
        <w:rPr>
          <w:bCs/>
        </w:rPr>
        <w:t>лицензий на обновление СКЗИ «</w:t>
      </w:r>
      <w:proofErr w:type="spellStart"/>
      <w:r w:rsidR="00106290" w:rsidRPr="00106290">
        <w:rPr>
          <w:bCs/>
        </w:rPr>
        <w:t>КриптоПро</w:t>
      </w:r>
      <w:proofErr w:type="spellEnd"/>
      <w:r w:rsidR="00106290" w:rsidRPr="00106290">
        <w:rPr>
          <w:bCs/>
        </w:rPr>
        <w:t xml:space="preserve"> CSP» до версии 4.0 на одном месте</w:t>
      </w:r>
      <w:r w:rsidR="00703174" w:rsidRPr="00703174">
        <w:t xml:space="preserve"> </w:t>
      </w:r>
      <w:r w:rsidR="003917C2" w:rsidRPr="00703174">
        <w:rPr>
          <w:kern w:val="32"/>
        </w:rPr>
        <w:t xml:space="preserve">путем запроса котировок в электронной форме № </w:t>
      </w:r>
      <w:r w:rsidR="00703174" w:rsidRPr="00703174">
        <w:rPr>
          <w:kern w:val="32"/>
        </w:rPr>
        <w:t>0</w:t>
      </w:r>
      <w:r w:rsidR="00106290">
        <w:rPr>
          <w:kern w:val="32"/>
        </w:rPr>
        <w:t>61</w:t>
      </w:r>
      <w:r w:rsidR="003917C2" w:rsidRPr="00703174">
        <w:rPr>
          <w:kern w:val="32"/>
        </w:rPr>
        <w:t>-1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106290">
        <w:rPr>
          <w:kern w:val="32"/>
        </w:rPr>
        <w:t>723452</w:t>
      </w:r>
      <w:r w:rsidRPr="00703174">
        <w:rPr>
          <w:kern w:val="32"/>
        </w:rPr>
        <w:t xml:space="preserve">) </w:t>
      </w:r>
      <w:r w:rsidRPr="00703174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43"/>
        <w:gridCol w:w="7230"/>
      </w:tblGrid>
      <w:tr w:rsidR="003917C2" w:rsidRPr="00703174" w:rsidTr="00316D23">
        <w:tc>
          <w:tcPr>
            <w:tcW w:w="567" w:type="dxa"/>
          </w:tcPr>
          <w:p w:rsidR="003917C2" w:rsidRPr="008473DE" w:rsidRDefault="003917C2" w:rsidP="00316D23">
            <w:pPr>
              <w:rPr>
                <w:sz w:val="22"/>
                <w:szCs w:val="22"/>
              </w:rPr>
            </w:pPr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3" w:type="dxa"/>
          </w:tcPr>
          <w:p w:rsidR="003917C2" w:rsidRPr="008473DE" w:rsidRDefault="003917C2" w:rsidP="00316D23">
            <w:pPr>
              <w:rPr>
                <w:sz w:val="22"/>
                <w:szCs w:val="22"/>
              </w:rPr>
            </w:pPr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7230" w:type="dxa"/>
          </w:tcPr>
          <w:p w:rsidR="003917C2" w:rsidRPr="008473DE" w:rsidRDefault="003917C2" w:rsidP="00316D23">
            <w:pPr>
              <w:jc w:val="both"/>
              <w:rPr>
                <w:bCs/>
                <w:sz w:val="22"/>
                <w:szCs w:val="22"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>
            <w:pPr>
              <w:rPr>
                <w:sz w:val="22"/>
                <w:szCs w:val="22"/>
              </w:rPr>
            </w:pPr>
          </w:p>
        </w:tc>
      </w:tr>
      <w:tr w:rsidR="003917C2" w:rsidRPr="00703174" w:rsidTr="008473DE">
        <w:trPr>
          <w:trHeight w:val="5177"/>
        </w:trPr>
        <w:tc>
          <w:tcPr>
            <w:tcW w:w="567" w:type="dxa"/>
          </w:tcPr>
          <w:p w:rsidR="003917C2" w:rsidRPr="008473DE" w:rsidRDefault="003917C2" w:rsidP="00316D23">
            <w:pPr>
              <w:rPr>
                <w:sz w:val="22"/>
                <w:szCs w:val="22"/>
              </w:rPr>
            </w:pPr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:rsidR="00316D23" w:rsidRPr="008473DE" w:rsidRDefault="00316D23" w:rsidP="00316D23">
            <w:pPr>
              <w:suppressAutoHyphens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473DE">
              <w:rPr>
                <w:color w:val="000000"/>
                <w:sz w:val="22"/>
                <w:szCs w:val="22"/>
                <w:shd w:val="clear" w:color="auto" w:fill="FFFFFF"/>
              </w:rPr>
              <w:t>Добрый день!</w:t>
            </w:r>
          </w:p>
          <w:p w:rsidR="003917C2" w:rsidRPr="008473DE" w:rsidRDefault="00316D23" w:rsidP="00316D23">
            <w:pPr>
              <w:suppressAutoHyphens/>
              <w:jc w:val="both"/>
              <w:rPr>
                <w:sz w:val="22"/>
                <w:szCs w:val="22"/>
              </w:rPr>
            </w:pPr>
            <w:r w:rsidRPr="008473DE">
              <w:rPr>
                <w:color w:val="000000"/>
                <w:sz w:val="22"/>
                <w:szCs w:val="22"/>
                <w:shd w:val="clear" w:color="auto" w:fill="FFFFFF"/>
              </w:rPr>
              <w:t xml:space="preserve">Мы заинтересованы в участии в запросе котировок № 31907723452. Для расчета стоимости просим Вас прислать все цветные сканы лицензий. Без сканов лицензий принять участие в запросе </w:t>
            </w:r>
            <w:proofErr w:type="gramStart"/>
            <w:r w:rsidRPr="008473DE">
              <w:rPr>
                <w:color w:val="000000"/>
                <w:sz w:val="22"/>
                <w:szCs w:val="22"/>
                <w:shd w:val="clear" w:color="auto" w:fill="FFFFFF"/>
              </w:rPr>
              <w:t>котировок</w:t>
            </w:r>
            <w:proofErr w:type="gramEnd"/>
            <w:r w:rsidRPr="008473DE">
              <w:rPr>
                <w:color w:val="000000"/>
                <w:sz w:val="22"/>
                <w:szCs w:val="22"/>
                <w:shd w:val="clear" w:color="auto" w:fill="FFFFFF"/>
              </w:rPr>
              <w:t xml:space="preserve"> к сожалению не возможно – подтверждение наличия лицензии и ее состава обязательно.</w:t>
            </w:r>
          </w:p>
        </w:tc>
        <w:tc>
          <w:tcPr>
            <w:tcW w:w="7230" w:type="dxa"/>
          </w:tcPr>
          <w:p w:rsidR="00316D23" w:rsidRPr="008473DE" w:rsidRDefault="00316D23" w:rsidP="00316D23">
            <w:pPr>
              <w:pStyle w:val="a8"/>
              <w:numPr>
                <w:ilvl w:val="0"/>
                <w:numId w:val="3"/>
              </w:numPr>
              <w:spacing w:after="0"/>
              <w:ind w:left="34" w:firstLine="65"/>
              <w:jc w:val="both"/>
              <w:rPr>
                <w:rFonts w:ascii="Times New Roman" w:hAnsi="Times New Roman" w:cs="Times New Roman"/>
              </w:rPr>
            </w:pPr>
            <w:r w:rsidRPr="008473DE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8473DE">
              <w:rPr>
                <w:rFonts w:ascii="Times New Roman" w:hAnsi="Times New Roman" w:cs="Times New Roman"/>
              </w:rPr>
              <w:t>ч</w:t>
            </w:r>
            <w:proofErr w:type="gramEnd"/>
            <w:r w:rsidRPr="008473DE">
              <w:rPr>
                <w:rFonts w:ascii="Times New Roman" w:hAnsi="Times New Roman" w:cs="Times New Roman"/>
              </w:rPr>
              <w:t xml:space="preserve">.3 ст.3.2. </w:t>
            </w:r>
            <w:proofErr w:type="gramStart"/>
            <w:r w:rsidRPr="008473DE">
              <w:rPr>
                <w:rFonts w:ascii="Times New Roman" w:hAnsi="Times New Roman" w:cs="Times New Roman"/>
              </w:rPr>
              <w:t xml:space="preserve">Федерального закона от 18.07.2011 № 223-ФЗ «О закупках товаров, работ, услуг отдельными видами юридических лиц» (далее – Закон № 223-ФЗ), п.12.6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Положение), п. 32 Извещения Заказчик вправе не осуществлять разъяснение положений Извещения в случае, если запрос </w:t>
            </w:r>
            <w:r w:rsidRPr="008473DE">
              <w:rPr>
                <w:rFonts w:ascii="Times New Roman" w:hAnsi="Times New Roman" w:cs="Times New Roman"/>
                <w:iCs/>
              </w:rPr>
              <w:t>о даче разъяснений положений Извещения об осуществлении</w:t>
            </w:r>
            <w:proofErr w:type="gramEnd"/>
            <w:r w:rsidRPr="008473DE">
              <w:rPr>
                <w:rFonts w:ascii="Times New Roman" w:hAnsi="Times New Roman" w:cs="Times New Roman"/>
                <w:iCs/>
              </w:rPr>
              <w:t xml:space="preserve"> закупки</w:t>
            </w:r>
            <w:r w:rsidRPr="008473DE">
              <w:rPr>
                <w:rFonts w:ascii="Times New Roman" w:hAnsi="Times New Roman" w:cs="Times New Roman"/>
              </w:rPr>
              <w:t xml:space="preserve"> поступил позднее, чем за три рабочих дня до даты окончания срока подачи заявок на участие в такой закупке. </w:t>
            </w:r>
          </w:p>
          <w:p w:rsidR="00316D23" w:rsidRPr="008473DE" w:rsidRDefault="00316D23" w:rsidP="00316D23">
            <w:pPr>
              <w:ind w:left="34"/>
              <w:jc w:val="both"/>
              <w:rPr>
                <w:sz w:val="22"/>
                <w:szCs w:val="22"/>
                <w:u w:val="single"/>
              </w:rPr>
            </w:pPr>
            <w:r w:rsidRPr="008473DE">
              <w:rPr>
                <w:sz w:val="22"/>
                <w:szCs w:val="22"/>
              </w:rPr>
              <w:t xml:space="preserve">         Согласно п.20 Извещения </w:t>
            </w:r>
            <w:r w:rsidRPr="008473DE">
              <w:rPr>
                <w:bCs/>
                <w:sz w:val="22"/>
                <w:szCs w:val="22"/>
              </w:rPr>
              <w:t>Дата и время окончания подачи заявок: «11» апреля 2019 года 09:00 часов (время иркутское).</w:t>
            </w:r>
          </w:p>
          <w:p w:rsidR="003917C2" w:rsidRPr="008473DE" w:rsidRDefault="003917C2" w:rsidP="00316D23">
            <w:pPr>
              <w:jc w:val="both"/>
              <w:rPr>
                <w:sz w:val="22"/>
                <w:szCs w:val="22"/>
              </w:rPr>
            </w:pPr>
          </w:p>
          <w:p w:rsidR="00316D23" w:rsidRPr="008473DE" w:rsidRDefault="00316D23" w:rsidP="00316D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right="-1" w:firstLine="65"/>
              <w:jc w:val="both"/>
              <w:rPr>
                <w:rFonts w:ascii="Times New Roman" w:hAnsi="Times New Roman" w:cs="Times New Roman"/>
              </w:rPr>
            </w:pPr>
            <w:r w:rsidRPr="008473DE">
              <w:t xml:space="preserve"> </w:t>
            </w:r>
            <w:r w:rsidRPr="008473DE">
              <w:rPr>
                <w:rFonts w:ascii="Times New Roman" w:hAnsi="Times New Roman" w:cs="Times New Roman"/>
              </w:rPr>
              <w:t xml:space="preserve">Согласно Техническому заданию (Приложение № 1 к Извещению, проекту договора) при необходимости информация о серийных номерах имеющихся лицензий будет предоставлена Сублицензиатом по запросу Лицензиата, направленному по электронной почте </w:t>
            </w:r>
            <w:r w:rsidRPr="008473DE">
              <w:rPr>
                <w:rFonts w:ascii="Times New Roman" w:hAnsi="Times New Roman" w:cs="Times New Roman"/>
                <w:lang w:val="en-US"/>
              </w:rPr>
              <w:t>info</w:t>
            </w:r>
            <w:r w:rsidRPr="008473DE">
              <w:rPr>
                <w:rFonts w:ascii="Times New Roman" w:hAnsi="Times New Roman" w:cs="Times New Roman"/>
              </w:rPr>
              <w:t>@</w:t>
            </w:r>
            <w:proofErr w:type="spellStart"/>
            <w:r w:rsidRPr="008473DE">
              <w:rPr>
                <w:rFonts w:ascii="Times New Roman" w:hAnsi="Times New Roman" w:cs="Times New Roman"/>
                <w:lang w:val="en-US"/>
              </w:rPr>
              <w:t>gkb</w:t>
            </w:r>
            <w:proofErr w:type="spellEnd"/>
            <w:r w:rsidRPr="008473DE">
              <w:rPr>
                <w:rFonts w:ascii="Times New Roman" w:hAnsi="Times New Roman" w:cs="Times New Roman"/>
              </w:rPr>
              <w:t>8.</w:t>
            </w:r>
            <w:proofErr w:type="spellStart"/>
            <w:r w:rsidRPr="008473D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473DE">
              <w:rPr>
                <w:rFonts w:ascii="Times New Roman" w:hAnsi="Times New Roman" w:cs="Times New Roman"/>
              </w:rPr>
              <w:t>.</w:t>
            </w:r>
          </w:p>
          <w:p w:rsidR="00316D23" w:rsidRPr="008473DE" w:rsidRDefault="00316D23" w:rsidP="00316D23">
            <w:pPr>
              <w:pStyle w:val="a8"/>
              <w:jc w:val="both"/>
            </w:pPr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917C2"/>
    <w:rsid w:val="00420FA3"/>
    <w:rsid w:val="0049172E"/>
    <w:rsid w:val="004B5B54"/>
    <w:rsid w:val="0053188B"/>
    <w:rsid w:val="005972D6"/>
    <w:rsid w:val="005D5FCF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A5E58"/>
    <w:rsid w:val="00D53B0D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3</cp:revision>
  <dcterms:created xsi:type="dcterms:W3CDTF">2019-04-09T04:20:00Z</dcterms:created>
  <dcterms:modified xsi:type="dcterms:W3CDTF">2019-04-09T04:31:00Z</dcterms:modified>
</cp:coreProperties>
</file>