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3227D5">
        <w:rPr>
          <w:b/>
          <w:sz w:val="28"/>
          <w:szCs w:val="28"/>
        </w:rPr>
        <w:t>передачу</w:t>
      </w:r>
      <w:r w:rsidRPr="00A84ECD">
        <w:rPr>
          <w:b/>
          <w:sz w:val="28"/>
          <w:szCs w:val="28"/>
        </w:rPr>
        <w:t xml:space="preserve"> </w:t>
      </w:r>
      <w:r w:rsidR="00777142">
        <w:rPr>
          <w:b/>
          <w:sz w:val="28"/>
          <w:szCs w:val="28"/>
        </w:rPr>
        <w:t>неисключительных прав на использование сре</w:t>
      </w:r>
      <w:proofErr w:type="gramStart"/>
      <w:r w:rsidR="00777142">
        <w:rPr>
          <w:b/>
          <w:sz w:val="28"/>
          <w:szCs w:val="28"/>
        </w:rPr>
        <w:t>дств кр</w:t>
      </w:r>
      <w:proofErr w:type="gramEnd"/>
      <w:r w:rsidR="00777142">
        <w:rPr>
          <w:b/>
          <w:sz w:val="28"/>
          <w:szCs w:val="28"/>
        </w:rPr>
        <w:t>иптографической защиты информации «</w:t>
      </w:r>
      <w:proofErr w:type="spellStart"/>
      <w:r w:rsidR="00777142">
        <w:rPr>
          <w:b/>
          <w:sz w:val="28"/>
          <w:szCs w:val="28"/>
        </w:rPr>
        <w:t>КриптоПро</w:t>
      </w:r>
      <w:proofErr w:type="spellEnd"/>
      <w:r w:rsidR="00777142">
        <w:rPr>
          <w:b/>
          <w:sz w:val="28"/>
          <w:szCs w:val="28"/>
        </w:rPr>
        <w:t xml:space="preserve"> CSP» до версии 4.0 на одном рабочем месте</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236636">
        <w:rPr>
          <w:b/>
          <w:kern w:val="32"/>
          <w:sz w:val="28"/>
          <w:szCs w:val="28"/>
        </w:rPr>
        <w:t>158-19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7030E6"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3227D5">
              <w:rPr>
                <w:sz w:val="20"/>
                <w:szCs w:val="20"/>
              </w:rPr>
              <w:t>Передача</w:t>
            </w:r>
            <w:r w:rsidR="00CF026A" w:rsidRPr="00FE2446">
              <w:rPr>
                <w:sz w:val="20"/>
                <w:szCs w:val="20"/>
              </w:rPr>
              <w:t xml:space="preserve"> </w:t>
            </w:r>
            <w:r w:rsidR="00777142">
              <w:rPr>
                <w:bCs/>
                <w:sz w:val="20"/>
                <w:szCs w:val="20"/>
              </w:rPr>
              <w:t>неисключительных прав на использование сре</w:t>
            </w:r>
            <w:proofErr w:type="gramStart"/>
            <w:r w:rsidR="00777142">
              <w:rPr>
                <w:bCs/>
                <w:sz w:val="20"/>
                <w:szCs w:val="20"/>
              </w:rPr>
              <w:t>дств кр</w:t>
            </w:r>
            <w:proofErr w:type="gramEnd"/>
            <w:r w:rsidR="00777142">
              <w:rPr>
                <w:bCs/>
                <w:sz w:val="20"/>
                <w:szCs w:val="20"/>
              </w:rPr>
              <w:t>иптографической защиты информации «</w:t>
            </w:r>
            <w:proofErr w:type="spellStart"/>
            <w:r w:rsidR="00777142">
              <w:rPr>
                <w:bCs/>
                <w:sz w:val="20"/>
                <w:szCs w:val="20"/>
              </w:rPr>
              <w:t>КриптоПро</w:t>
            </w:r>
            <w:proofErr w:type="spellEnd"/>
            <w:r w:rsidR="00777142">
              <w:rPr>
                <w:bCs/>
                <w:sz w:val="20"/>
                <w:szCs w:val="20"/>
              </w:rPr>
              <w:t xml:space="preserve"> CSP» до версии 4.0 на одном рабочем месте</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236636" w:rsidP="00BF5704">
            <w:pPr>
              <w:autoSpaceDE w:val="0"/>
              <w:autoSpaceDN w:val="0"/>
              <w:adjustRightInd w:val="0"/>
              <w:rPr>
                <w:sz w:val="20"/>
                <w:szCs w:val="20"/>
                <w:highlight w:val="yellow"/>
              </w:rPr>
            </w:pPr>
            <w:r w:rsidRPr="00236636">
              <w:rPr>
                <w:sz w:val="20"/>
                <w:szCs w:val="20"/>
              </w:rPr>
              <w:t>74.90.20.149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236636" w:rsidP="00514A3C">
            <w:pPr>
              <w:autoSpaceDE w:val="0"/>
              <w:autoSpaceDN w:val="0"/>
              <w:adjustRightInd w:val="0"/>
              <w:rPr>
                <w:sz w:val="20"/>
                <w:szCs w:val="20"/>
              </w:rPr>
            </w:pPr>
            <w:r>
              <w:rPr>
                <w:sz w:val="20"/>
                <w:szCs w:val="20"/>
              </w:rPr>
              <w:t>77</w:t>
            </w:r>
            <w:r w:rsidR="00514A3C">
              <w:rPr>
                <w:sz w:val="20"/>
                <w:szCs w:val="20"/>
              </w:rPr>
              <w:t>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A84ECD" w:rsidP="00CF026A">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Pr="00FE2446" w:rsidRDefault="00236636" w:rsidP="00EE55A3">
            <w:pPr>
              <w:jc w:val="both"/>
              <w:rPr>
                <w:sz w:val="20"/>
                <w:szCs w:val="20"/>
              </w:rPr>
            </w:pPr>
            <w:r w:rsidRPr="00FE2446">
              <w:rPr>
                <w:sz w:val="20"/>
                <w:szCs w:val="20"/>
              </w:rPr>
              <w:t>Поставка осуществляется силами Поставщика</w:t>
            </w:r>
            <w:r>
              <w:rPr>
                <w:sz w:val="20"/>
                <w:szCs w:val="20"/>
              </w:rPr>
              <w:t xml:space="preserve"> в течение 20 (двадцати) календарных дней с момента подписания договора </w:t>
            </w:r>
            <w:r w:rsidRPr="00FE2446">
              <w:rPr>
                <w:sz w:val="20"/>
                <w:szCs w:val="20"/>
              </w:rPr>
              <w:t>по адрес</w:t>
            </w:r>
            <w:r>
              <w:rPr>
                <w:sz w:val="20"/>
                <w:szCs w:val="20"/>
              </w:rPr>
              <w:t>у</w:t>
            </w:r>
            <w:r w:rsidRPr="00FE2446">
              <w:rPr>
                <w:sz w:val="20"/>
                <w:szCs w:val="20"/>
              </w:rPr>
              <w:t xml:space="preserve">: г. Иркутск, </w:t>
            </w:r>
            <w:r>
              <w:rPr>
                <w:sz w:val="20"/>
                <w:szCs w:val="20"/>
              </w:rPr>
              <w:t xml:space="preserve">ул. Ярославского, 300 (кабинет отдела </w:t>
            </w:r>
            <w:proofErr w:type="gramStart"/>
            <w:r>
              <w:rPr>
                <w:sz w:val="20"/>
                <w:szCs w:val="20"/>
              </w:rPr>
              <w:t>ИТ</w:t>
            </w:r>
            <w:proofErr w:type="gramEnd"/>
            <w:r>
              <w:rPr>
                <w:sz w:val="20"/>
                <w:szCs w:val="20"/>
              </w:rPr>
              <w:t>)</w:t>
            </w:r>
            <w:r w:rsidRPr="00FE2446">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236636" w:rsidP="00236636">
            <w:pPr>
              <w:tabs>
                <w:tab w:val="left" w:pos="6022"/>
              </w:tabs>
              <w:ind w:right="72"/>
              <w:rPr>
                <w:sz w:val="20"/>
                <w:szCs w:val="20"/>
              </w:rPr>
            </w:pPr>
            <w:r>
              <w:rPr>
                <w:sz w:val="20"/>
                <w:szCs w:val="20"/>
              </w:rPr>
              <w:t>299 600,00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двести девяносто девять тысяч шестьсот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A74D2E">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236636">
              <w:rPr>
                <w:b/>
                <w:sz w:val="20"/>
                <w:szCs w:val="20"/>
              </w:rPr>
              <w:t>2</w:t>
            </w:r>
            <w:r w:rsidR="00A74D2E">
              <w:rPr>
                <w:b/>
                <w:sz w:val="20"/>
                <w:szCs w:val="20"/>
              </w:rPr>
              <w:t>7</w:t>
            </w:r>
            <w:r w:rsidRPr="00FE2446">
              <w:rPr>
                <w:b/>
                <w:sz w:val="20"/>
                <w:szCs w:val="20"/>
              </w:rPr>
              <w:t>»</w:t>
            </w:r>
            <w:r w:rsidR="008F1AED" w:rsidRPr="00FE2446">
              <w:rPr>
                <w:b/>
                <w:sz w:val="20"/>
                <w:szCs w:val="20"/>
              </w:rPr>
              <w:t xml:space="preserve"> </w:t>
            </w:r>
            <w:r w:rsidR="00BE0EDF">
              <w:rPr>
                <w:b/>
                <w:sz w:val="20"/>
                <w:szCs w:val="20"/>
              </w:rPr>
              <w:t>августа</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A74D2E">
              <w:rPr>
                <w:b/>
                <w:sz w:val="20"/>
                <w:szCs w:val="20"/>
              </w:rPr>
              <w:t>04</w:t>
            </w:r>
            <w:r w:rsidRPr="00485047">
              <w:rPr>
                <w:b/>
                <w:sz w:val="20"/>
                <w:szCs w:val="20"/>
              </w:rPr>
              <w:t xml:space="preserve">» </w:t>
            </w:r>
            <w:r w:rsidR="00236636">
              <w:rPr>
                <w:b/>
                <w:sz w:val="20"/>
                <w:szCs w:val="20"/>
              </w:rPr>
              <w:t>сентября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653402">
              <w:rPr>
                <w:sz w:val="20"/>
                <w:szCs w:val="20"/>
              </w:rPr>
              <w:t>2</w:t>
            </w:r>
            <w:r w:rsidR="000A5577">
              <w:rPr>
                <w:sz w:val="20"/>
                <w:szCs w:val="20"/>
              </w:rPr>
              <w:t>7</w:t>
            </w:r>
            <w:r w:rsidRPr="00FE2446">
              <w:rPr>
                <w:sz w:val="20"/>
                <w:szCs w:val="20"/>
              </w:rPr>
              <w:t xml:space="preserve">» </w:t>
            </w:r>
            <w:r w:rsidR="00653402">
              <w:rPr>
                <w:sz w:val="20"/>
                <w:szCs w:val="20"/>
              </w:rPr>
              <w:t>августа</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0A5577">
            <w:pPr>
              <w:jc w:val="both"/>
              <w:rPr>
                <w:sz w:val="20"/>
                <w:szCs w:val="20"/>
              </w:rPr>
            </w:pPr>
            <w:r w:rsidRPr="00FE2446">
              <w:rPr>
                <w:bCs/>
                <w:sz w:val="20"/>
                <w:szCs w:val="20"/>
              </w:rPr>
              <w:t>«</w:t>
            </w:r>
            <w:r w:rsidR="00236636">
              <w:rPr>
                <w:bCs/>
                <w:sz w:val="20"/>
                <w:szCs w:val="20"/>
              </w:rPr>
              <w:t>0</w:t>
            </w:r>
            <w:r w:rsidR="000A5577">
              <w:rPr>
                <w:bCs/>
                <w:sz w:val="20"/>
                <w:szCs w:val="20"/>
              </w:rPr>
              <w:t>4</w:t>
            </w:r>
            <w:r w:rsidRPr="00FE2446">
              <w:rPr>
                <w:bCs/>
                <w:sz w:val="20"/>
                <w:szCs w:val="20"/>
              </w:rPr>
              <w:t xml:space="preserve">» </w:t>
            </w:r>
            <w:r w:rsidR="00236636">
              <w:rPr>
                <w:bCs/>
                <w:sz w:val="20"/>
                <w:szCs w:val="20"/>
              </w:rPr>
              <w:t>сентября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 xml:space="preserve">Адрес ЭП в информационно-телекоммуникационной </w:t>
            </w:r>
            <w:r w:rsidRPr="00FE2446">
              <w:rPr>
                <w:b/>
                <w:color w:val="000000"/>
                <w:sz w:val="20"/>
                <w:szCs w:val="20"/>
              </w:rPr>
              <w:lastRenderedPageBreak/>
              <w:t>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lastRenderedPageBreak/>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 xml:space="preserve">(функционирование ЭП осуществляется в соответствии с требованиями, </w:t>
            </w:r>
            <w:r w:rsidRPr="00732CF3">
              <w:rPr>
                <w:i/>
                <w:sz w:val="20"/>
                <w:szCs w:val="20"/>
                <w:highlight w:val="yellow"/>
              </w:rPr>
              <w:lastRenderedPageBreak/>
              <w:t>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236636" w:rsidP="007C0DB3">
            <w:pPr>
              <w:autoSpaceDE w:val="0"/>
              <w:autoSpaceDN w:val="0"/>
              <w:adjustRightInd w:val="0"/>
              <w:jc w:val="both"/>
              <w:outlineLvl w:val="1"/>
              <w:rPr>
                <w:sz w:val="20"/>
                <w:szCs w:val="20"/>
              </w:rPr>
            </w:pPr>
            <w:r>
              <w:rPr>
                <w:sz w:val="20"/>
                <w:szCs w:val="20"/>
              </w:rPr>
              <w:t>14 980,00</w:t>
            </w:r>
            <w:r w:rsidR="0073495D">
              <w:rPr>
                <w:sz w:val="20"/>
                <w:szCs w:val="20"/>
              </w:rPr>
              <w:t xml:space="preserve"> </w:t>
            </w:r>
            <w:r w:rsidR="00A84ECD" w:rsidRPr="00FE2446">
              <w:rPr>
                <w:sz w:val="20"/>
                <w:szCs w:val="20"/>
              </w:rPr>
              <w:t>руб. (</w:t>
            </w:r>
            <w:r>
              <w:rPr>
                <w:sz w:val="20"/>
                <w:szCs w:val="20"/>
              </w:rPr>
              <w:t>четырнадцать тысяч девятьсот восемьдесят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lastRenderedPageBreak/>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3663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236636">
              <w:rPr>
                <w:rFonts w:ascii="Times New Roman" w:hAnsi="Times New Roman" w:cs="Times New Roman"/>
                <w:color w:val="auto"/>
                <w:sz w:val="20"/>
                <w:szCs w:val="20"/>
              </w:rPr>
              <w:t>:</w:t>
            </w:r>
          </w:p>
          <w:p w:rsidR="00236636" w:rsidRPr="006E0C30" w:rsidRDefault="00236636" w:rsidP="00236636">
            <w:pPr>
              <w:pStyle w:val="2"/>
              <w:keepNext w:val="0"/>
              <w:widowControl w:val="0"/>
              <w:jc w:val="both"/>
              <w:rPr>
                <w:b/>
                <w:sz w:val="20"/>
              </w:rPr>
            </w:pPr>
            <w:proofErr w:type="gramStart"/>
            <w:r w:rsidRPr="006E0C30">
              <w:rPr>
                <w:b/>
                <w:sz w:val="20"/>
              </w:rPr>
              <w:t xml:space="preserve">- </w:t>
            </w:r>
            <w:r>
              <w:rPr>
                <w:b/>
                <w:sz w:val="20"/>
              </w:rPr>
              <w:t>копия</w:t>
            </w:r>
            <w:r w:rsidRPr="006E0C30">
              <w:rPr>
                <w:b/>
                <w:sz w:val="20"/>
              </w:rPr>
              <w:t xml:space="preserve"> лицензии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выполнения работ, оказания услуг в области шифрования информации, технического обслуживания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w:t>
            </w:r>
            <w:r w:rsidRPr="006E0C30">
              <w:rPr>
                <w:b/>
                <w:bCs/>
                <w:iCs/>
                <w:sz w:val="20"/>
              </w:rPr>
              <w:t>криптографических</w:t>
            </w:r>
            <w:r w:rsidRPr="006E0C30">
              <w:rPr>
                <w:b/>
                <w:sz w:val="20"/>
              </w:rPr>
              <w:t>) средств, информационных систем и телекоммуникационных систем, защищенных</w:t>
            </w:r>
            <w:proofErr w:type="gramEnd"/>
            <w:r w:rsidRPr="006E0C30">
              <w:rPr>
                <w:b/>
                <w:sz w:val="20"/>
              </w:rPr>
              <w:t xml:space="preserve">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260D54" w:rsidRPr="00FE2446" w:rsidRDefault="00236636" w:rsidP="00236636">
            <w:pPr>
              <w:pStyle w:val="ac"/>
              <w:numPr>
                <w:ilvl w:val="0"/>
                <w:numId w:val="34"/>
              </w:numPr>
              <w:shd w:val="clear" w:color="auto" w:fill="FFFFFF"/>
              <w:tabs>
                <w:tab w:val="left" w:pos="34"/>
                <w:tab w:val="left" w:pos="668"/>
                <w:tab w:val="left" w:pos="1026"/>
              </w:tabs>
              <w:spacing w:after="0" w:line="100" w:lineRule="atLeast"/>
              <w:ind w:left="34" w:firstLine="426"/>
              <w:jc w:val="both"/>
              <w:rPr>
                <w:rFonts w:ascii="Times New Roman" w:hAnsi="Times New Roman" w:cs="Times New Roman"/>
                <w:color w:val="auto"/>
                <w:sz w:val="20"/>
                <w:szCs w:val="20"/>
              </w:rPr>
            </w:pPr>
            <w:proofErr w:type="gramStart"/>
            <w:r w:rsidRPr="006E0C30">
              <w:rPr>
                <w:rFonts w:ascii="Times New Roman" w:hAnsi="Times New Roman" w:cs="Times New Roman"/>
                <w:b/>
                <w:sz w:val="20"/>
                <w:szCs w:val="20"/>
              </w:rPr>
              <w:t>Передача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End"/>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 xml:space="preserve">или сведений из единого реестра субъектов малого и среднего </w:t>
            </w:r>
            <w:r w:rsidRPr="00B168FB">
              <w:rPr>
                <w:rFonts w:ascii="Times New Roman" w:hAnsi="Times New Roman" w:cs="Times New Roman"/>
                <w:color w:val="auto"/>
                <w:sz w:val="20"/>
                <w:szCs w:val="20"/>
                <w:highlight w:val="yellow"/>
              </w:rPr>
              <w:lastRenderedPageBreak/>
              <w:t>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236636"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236636" w:rsidRPr="00FE2446" w:rsidRDefault="00236636"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236636" w:rsidRPr="00FE2446" w:rsidRDefault="00236636"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236636" w:rsidRPr="00820B5B" w:rsidRDefault="00236636" w:rsidP="00236636">
            <w:pPr>
              <w:jc w:val="both"/>
              <w:rPr>
                <w:sz w:val="20"/>
                <w:szCs w:val="20"/>
              </w:rPr>
            </w:pPr>
            <w:proofErr w:type="gramStart"/>
            <w:r w:rsidRPr="00820B5B">
              <w:rPr>
                <w:sz w:val="20"/>
                <w:szCs w:val="20"/>
              </w:rPr>
              <w:t>Цена договора включа</w:t>
            </w:r>
            <w:r>
              <w:rPr>
                <w:sz w:val="20"/>
                <w:szCs w:val="20"/>
              </w:rPr>
              <w:t>е</w:t>
            </w:r>
            <w:r w:rsidRPr="00820B5B">
              <w:rPr>
                <w:sz w:val="20"/>
                <w:szCs w:val="20"/>
              </w:rPr>
              <w:t xml:space="preserve">т </w:t>
            </w:r>
            <w:r>
              <w:rPr>
                <w:sz w:val="20"/>
                <w:szCs w:val="20"/>
              </w:rPr>
              <w:t xml:space="preserve">в себя стоимость необходимых ключей доступа и паролей к ПО СКЗИ, материальных носителей с ПО СКЗИ, </w:t>
            </w:r>
            <w:r w:rsidRPr="005100C5">
              <w:rPr>
                <w:sz w:val="20"/>
                <w:szCs w:val="20"/>
              </w:rPr>
              <w:t xml:space="preserve">затраты на </w:t>
            </w:r>
            <w:r>
              <w:rPr>
                <w:sz w:val="20"/>
                <w:szCs w:val="20"/>
              </w:rPr>
              <w:t>доставку</w:t>
            </w:r>
            <w:r w:rsidRPr="005100C5">
              <w:rPr>
                <w:sz w:val="20"/>
                <w:szCs w:val="20"/>
              </w:rPr>
              <w:t>,</w:t>
            </w:r>
            <w:r>
              <w:rPr>
                <w:sz w:val="20"/>
                <w:szCs w:val="20"/>
              </w:rPr>
              <w:t xml:space="preserve"> а также налоги (в том числе </w:t>
            </w:r>
            <w:r w:rsidRPr="005100C5">
              <w:rPr>
                <w:sz w:val="20"/>
                <w:szCs w:val="20"/>
              </w:rPr>
              <w:t>НДС</w:t>
            </w:r>
            <w:r>
              <w:rPr>
                <w:sz w:val="20"/>
                <w:szCs w:val="20"/>
              </w:rPr>
              <w:t xml:space="preserve">, </w:t>
            </w:r>
            <w:r w:rsidRPr="005100C5">
              <w:rPr>
                <w:sz w:val="20"/>
                <w:szCs w:val="20"/>
              </w:rPr>
              <w:t xml:space="preserve">если </w:t>
            </w:r>
            <w:r>
              <w:rPr>
                <w:sz w:val="20"/>
                <w:szCs w:val="20"/>
              </w:rPr>
              <w:t xml:space="preserve">Лицензиат </w:t>
            </w:r>
            <w:r w:rsidRPr="005100C5">
              <w:rPr>
                <w:sz w:val="20"/>
                <w:szCs w:val="20"/>
              </w:rPr>
              <w:t xml:space="preserve">является плательщиком НДС), и другие обязательные платежи, является твердой и определяется на весь срок исполнения </w:t>
            </w:r>
            <w:r>
              <w:rPr>
                <w:sz w:val="20"/>
                <w:szCs w:val="20"/>
              </w:rPr>
              <w:t xml:space="preserve">настоящего </w:t>
            </w:r>
            <w:r w:rsidRPr="005100C5">
              <w:rPr>
                <w:sz w:val="20"/>
                <w:szCs w:val="20"/>
              </w:rPr>
              <w:t>договора, то есть является конечной.</w:t>
            </w:r>
            <w:proofErr w:type="gramEnd"/>
            <w:r>
              <w:rPr>
                <w:sz w:val="20"/>
                <w:szCs w:val="20"/>
              </w:rPr>
              <w:t xml:space="preserve"> Цена настоящего договора и валюта платежа устанавливаются в рублях Российской Федерации</w:t>
            </w:r>
            <w:r w:rsidRPr="00820B5B">
              <w:rPr>
                <w:sz w:val="20"/>
                <w:szCs w:val="20"/>
              </w:rPr>
              <w:t>.</w:t>
            </w:r>
          </w:p>
        </w:tc>
      </w:tr>
      <w:tr w:rsidR="00236636" w:rsidRPr="000C5200" w:rsidTr="00FE2446">
        <w:tc>
          <w:tcPr>
            <w:tcW w:w="516" w:type="dxa"/>
            <w:tcBorders>
              <w:top w:val="single" w:sz="4" w:space="0" w:color="auto"/>
              <w:left w:val="single" w:sz="4" w:space="0" w:color="auto"/>
              <w:bottom w:val="single" w:sz="4" w:space="0" w:color="auto"/>
              <w:right w:val="single" w:sz="4" w:space="0" w:color="auto"/>
            </w:tcBorders>
          </w:tcPr>
          <w:p w:rsidR="00236636" w:rsidRPr="00FE2446" w:rsidRDefault="00236636"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236636" w:rsidRPr="00FE2446" w:rsidRDefault="00236636"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236636" w:rsidRPr="00820B5B" w:rsidRDefault="00236636" w:rsidP="00236636">
            <w:pPr>
              <w:jc w:val="both"/>
              <w:rPr>
                <w:sz w:val="20"/>
                <w:szCs w:val="20"/>
              </w:rPr>
            </w:pPr>
            <w:r w:rsidRPr="005100C5">
              <w:rPr>
                <w:sz w:val="20"/>
                <w:szCs w:val="20"/>
              </w:rPr>
              <w:t xml:space="preserve">Оплата </w:t>
            </w:r>
            <w:r>
              <w:rPr>
                <w:sz w:val="20"/>
                <w:szCs w:val="20"/>
              </w:rPr>
              <w:t xml:space="preserve">по договору </w:t>
            </w:r>
            <w:r w:rsidRPr="005100C5">
              <w:rPr>
                <w:sz w:val="20"/>
                <w:szCs w:val="20"/>
              </w:rPr>
              <w:t xml:space="preserve">производится </w:t>
            </w:r>
            <w:r>
              <w:rPr>
                <w:sz w:val="20"/>
                <w:szCs w:val="20"/>
              </w:rPr>
              <w:t xml:space="preserve">Сублицензиатом </w:t>
            </w:r>
            <w:r w:rsidRPr="005100C5">
              <w:rPr>
                <w:sz w:val="20"/>
                <w:szCs w:val="20"/>
              </w:rPr>
              <w:t xml:space="preserve">в течение 30 (тридцати) календарных дней </w:t>
            </w:r>
            <w:proofErr w:type="gramStart"/>
            <w:r>
              <w:rPr>
                <w:sz w:val="20"/>
                <w:szCs w:val="20"/>
              </w:rPr>
              <w:t>с даты подписания</w:t>
            </w:r>
            <w:proofErr w:type="gramEnd"/>
            <w:r>
              <w:rPr>
                <w:sz w:val="20"/>
                <w:szCs w:val="20"/>
              </w:rPr>
              <w:t xml:space="preserve"> </w:t>
            </w:r>
            <w:r w:rsidRPr="005100C5">
              <w:rPr>
                <w:sz w:val="20"/>
                <w:szCs w:val="20"/>
              </w:rPr>
              <w:t xml:space="preserve">Сторонами Акта о </w:t>
            </w:r>
            <w:r>
              <w:rPr>
                <w:sz w:val="20"/>
                <w:szCs w:val="20"/>
              </w:rPr>
              <w:t xml:space="preserve">передаче прав на основании представленного Лицензиатом счета </w:t>
            </w:r>
            <w:r w:rsidRPr="005100C5">
              <w:rPr>
                <w:sz w:val="20"/>
                <w:szCs w:val="20"/>
              </w:rPr>
              <w:t xml:space="preserve">путем перечисления денежных средств на расчетный счет </w:t>
            </w:r>
            <w:r>
              <w:rPr>
                <w:sz w:val="20"/>
                <w:szCs w:val="20"/>
              </w:rPr>
              <w:t>Лицензиата.</w:t>
            </w:r>
            <w:r w:rsidRPr="005100C5">
              <w:rPr>
                <w:sz w:val="20"/>
                <w:szCs w:val="20"/>
              </w:rPr>
              <w:t xml:space="preserve"> Днем оплаты считается день списания денежных сре</w:t>
            </w:r>
            <w:proofErr w:type="gramStart"/>
            <w:r>
              <w:rPr>
                <w:sz w:val="20"/>
                <w:szCs w:val="20"/>
              </w:rPr>
              <w:t>дств с р</w:t>
            </w:r>
            <w:proofErr w:type="gramEnd"/>
            <w:r>
              <w:rPr>
                <w:sz w:val="20"/>
                <w:szCs w:val="20"/>
              </w:rPr>
              <w:t>асчетного счета Сублицензиата</w:t>
            </w:r>
            <w:r w:rsidRPr="00820B5B">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236636" w:rsidRDefault="00487F7E" w:rsidP="003C711B">
            <w:pPr>
              <w:tabs>
                <w:tab w:val="left" w:pos="0"/>
                <w:tab w:val="right" w:pos="993"/>
              </w:tabs>
              <w:jc w:val="both"/>
              <w:rPr>
                <w:sz w:val="20"/>
                <w:szCs w:val="20"/>
              </w:rPr>
            </w:pPr>
            <w:r w:rsidRPr="00FE2446">
              <w:rPr>
                <w:sz w:val="20"/>
                <w:szCs w:val="20"/>
              </w:rPr>
              <w:t xml:space="preserve">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w:t>
            </w:r>
            <w:r w:rsidRPr="00FE2446">
              <w:rPr>
                <w:sz w:val="20"/>
                <w:szCs w:val="20"/>
              </w:rPr>
              <w:lastRenderedPageBreak/>
              <w:t>товаров, выполнение работ, оказание услуг, являющихся предметом закупки</w:t>
            </w:r>
            <w:r w:rsidR="00236636">
              <w:rPr>
                <w:sz w:val="20"/>
                <w:szCs w:val="20"/>
              </w:rPr>
              <w:t>:</w:t>
            </w:r>
          </w:p>
          <w:p w:rsidR="00236636" w:rsidRPr="006E0C30" w:rsidRDefault="00236636" w:rsidP="00236636">
            <w:pPr>
              <w:pStyle w:val="2"/>
              <w:keepNext w:val="0"/>
              <w:widowControl w:val="0"/>
              <w:jc w:val="both"/>
              <w:rPr>
                <w:b/>
                <w:sz w:val="20"/>
              </w:rPr>
            </w:pPr>
            <w:proofErr w:type="gramStart"/>
            <w:r w:rsidRPr="006E0C30">
              <w:rPr>
                <w:b/>
                <w:sz w:val="20"/>
              </w:rPr>
              <w:t>- наличие лицензии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выполнения работ, оказания услуг в области шифрования информации, технического обслуживания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w:t>
            </w:r>
            <w:r w:rsidRPr="006E0C30">
              <w:rPr>
                <w:b/>
                <w:bCs/>
                <w:iCs/>
                <w:sz w:val="20"/>
              </w:rPr>
              <w:t>криптографических</w:t>
            </w:r>
            <w:r w:rsidRPr="006E0C30">
              <w:rPr>
                <w:b/>
                <w:sz w:val="20"/>
              </w:rPr>
              <w:t>) средств, информационных систем и телекоммуникационных систем, защищенных</w:t>
            </w:r>
            <w:proofErr w:type="gramEnd"/>
            <w:r w:rsidRPr="006E0C30">
              <w:rPr>
                <w:b/>
                <w:sz w:val="20"/>
              </w:rPr>
              <w:t xml:space="preserve">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487F7E" w:rsidRPr="00FE2446" w:rsidRDefault="00236636" w:rsidP="00236636">
            <w:pPr>
              <w:tabs>
                <w:tab w:val="left" w:pos="0"/>
                <w:tab w:val="right" w:pos="993"/>
              </w:tabs>
              <w:jc w:val="both"/>
              <w:rPr>
                <w:sz w:val="20"/>
                <w:szCs w:val="20"/>
              </w:rPr>
            </w:pPr>
            <w:r w:rsidRPr="006E0C30">
              <w:rPr>
                <w:b/>
                <w:sz w:val="20"/>
                <w:szCs w:val="20"/>
              </w:rPr>
              <w:t>Передача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w:t>
            </w:r>
            <w:r w:rsidRPr="006E0C30">
              <w:rPr>
                <w:b/>
                <w:color w:val="828282"/>
                <w:sz w:val="20"/>
                <w:szCs w:val="20"/>
              </w:rPr>
              <w:t xml:space="preserve"> </w:t>
            </w:r>
            <w:r w:rsidRPr="00DC6C79">
              <w:rPr>
                <w:i/>
                <w:sz w:val="20"/>
                <w:szCs w:val="20"/>
              </w:rPr>
              <w:t>(Требование установлено в соответствии с Федеральным законом от 04.05.2011 № 99-ФЗ «О лицензировании отдельных видов деятельности» (п. 1 ч.1 ст. 12)</w:t>
            </w:r>
            <w:proofErr w:type="gramStart"/>
            <w:r w:rsidRPr="00DC6C79">
              <w:rPr>
                <w:i/>
                <w:sz w:val="20"/>
                <w:szCs w:val="20"/>
              </w:rPr>
              <w:t>;Постановлением Правительства РФ от 16.04.2012 № 313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w:t>
            </w:r>
            <w:proofErr w:type="gramEnd"/>
            <w:r w:rsidRPr="00DC6C79">
              <w:rPr>
                <w:i/>
                <w:sz w:val="20"/>
                <w:szCs w:val="20"/>
              </w:rPr>
              <w:t xml:space="preserve"> </w:t>
            </w:r>
            <w:proofErr w:type="gramStart"/>
            <w:r w:rsidRPr="00DC6C79">
              <w:rPr>
                <w:i/>
                <w:sz w:val="20"/>
                <w:szCs w:val="20"/>
              </w:rPr>
              <w:t>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sidR="007F5ECC" w:rsidRPr="00FE2446">
              <w:rPr>
                <w:sz w:val="20"/>
                <w:szCs w:val="20"/>
              </w:rPr>
              <w:t>;</w:t>
            </w:r>
            <w:proofErr w:type="gramEnd"/>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w:t>
            </w:r>
            <w:r w:rsidRPr="00FE2446">
              <w:rPr>
                <w:sz w:val="20"/>
                <w:szCs w:val="20"/>
              </w:rPr>
              <w:lastRenderedPageBreak/>
              <w:t>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w:t>
            </w:r>
            <w:r w:rsidRPr="00FE2446">
              <w:rPr>
                <w:b/>
                <w:sz w:val="20"/>
                <w:szCs w:val="20"/>
              </w:rPr>
              <w:lastRenderedPageBreak/>
              <w:t>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EE55A3">
            <w:pPr>
              <w:jc w:val="both"/>
              <w:rPr>
                <w:sz w:val="20"/>
                <w:szCs w:val="20"/>
              </w:rPr>
            </w:pPr>
            <w:r w:rsidRPr="00FE2446">
              <w:rPr>
                <w:sz w:val="20"/>
                <w:szCs w:val="20"/>
              </w:rPr>
              <w:t>«</w:t>
            </w:r>
            <w:r w:rsidR="00EE55A3">
              <w:rPr>
                <w:sz w:val="20"/>
                <w:szCs w:val="20"/>
              </w:rPr>
              <w:t>03</w:t>
            </w:r>
            <w:r w:rsidR="00487F7E" w:rsidRPr="00FE2446">
              <w:rPr>
                <w:sz w:val="20"/>
                <w:szCs w:val="20"/>
              </w:rPr>
              <w:t xml:space="preserve">» </w:t>
            </w:r>
            <w:r w:rsidR="00EE55A3">
              <w:rPr>
                <w:sz w:val="20"/>
                <w:szCs w:val="20"/>
              </w:rPr>
              <w:t>сентября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3227D5">
              <w:rPr>
                <w:b/>
                <w:sz w:val="20"/>
                <w:szCs w:val="20"/>
              </w:rPr>
              <w:t>0</w:t>
            </w:r>
            <w:r w:rsidR="00EE55A3">
              <w:rPr>
                <w:b/>
                <w:sz w:val="20"/>
                <w:szCs w:val="20"/>
              </w:rPr>
              <w:t>4</w:t>
            </w:r>
            <w:r w:rsidRPr="00485047">
              <w:rPr>
                <w:b/>
                <w:sz w:val="20"/>
                <w:szCs w:val="20"/>
              </w:rPr>
              <w:t>»</w:t>
            </w:r>
            <w:r w:rsidR="00DF1B1A" w:rsidRPr="00485047">
              <w:rPr>
                <w:b/>
                <w:sz w:val="20"/>
                <w:szCs w:val="20"/>
              </w:rPr>
              <w:t xml:space="preserve"> </w:t>
            </w:r>
            <w:r w:rsidR="003227D5">
              <w:rPr>
                <w:b/>
                <w:sz w:val="20"/>
                <w:szCs w:val="20"/>
              </w:rPr>
              <w:t>сентября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EE55A3">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3227D5">
              <w:rPr>
                <w:b/>
                <w:sz w:val="20"/>
                <w:szCs w:val="20"/>
              </w:rPr>
              <w:t>0</w:t>
            </w:r>
            <w:r w:rsidR="00EE55A3">
              <w:rPr>
                <w:b/>
                <w:sz w:val="20"/>
                <w:szCs w:val="20"/>
              </w:rPr>
              <w:t>4</w:t>
            </w:r>
            <w:r w:rsidR="00487F7E" w:rsidRPr="00485047">
              <w:rPr>
                <w:b/>
                <w:sz w:val="20"/>
                <w:szCs w:val="20"/>
              </w:rPr>
              <w:t xml:space="preserve">» </w:t>
            </w:r>
            <w:r w:rsidR="003227D5">
              <w:rPr>
                <w:b/>
                <w:sz w:val="20"/>
                <w:szCs w:val="20"/>
              </w:rPr>
              <w:t>сентября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 xml:space="preserve">Положение об </w:t>
            </w:r>
            <w:r w:rsidRPr="00FE2446">
              <w:rPr>
                <w:b/>
                <w:sz w:val="20"/>
                <w:szCs w:val="20"/>
              </w:rPr>
              <w:lastRenderedPageBreak/>
              <w:t>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lastRenderedPageBreak/>
              <w:t xml:space="preserve">    </w:t>
            </w:r>
            <w:r w:rsidR="00E547AA" w:rsidRPr="00FE2446">
              <w:rPr>
                <w:sz w:val="20"/>
                <w:szCs w:val="20"/>
              </w:rPr>
              <w:t xml:space="preserve">Участник закупки несет ответственность за представление недостоверных сведений </w:t>
            </w:r>
            <w:r w:rsidR="00E547AA" w:rsidRPr="00FE2446">
              <w:rPr>
                <w:sz w:val="20"/>
                <w:szCs w:val="20"/>
              </w:rPr>
              <w:lastRenderedPageBreak/>
              <w:t>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6642C2" w:rsidRDefault="006642C2" w:rsidP="006642C2">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r>
              <w:rPr>
                <w:sz w:val="20"/>
                <w:szCs w:val="20"/>
              </w:rPr>
              <w:t xml:space="preserve"> </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w:t>
            </w:r>
            <w:r w:rsidRPr="00FE2446">
              <w:rPr>
                <w:sz w:val="20"/>
                <w:szCs w:val="20"/>
              </w:rPr>
              <w:lastRenderedPageBreak/>
              <w:t>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  Результаты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BC0937">
              <w:rPr>
                <w:bCs/>
                <w:sz w:val="20"/>
                <w:szCs w:val="20"/>
              </w:rPr>
              <w:t>2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w:t>
            </w:r>
            <w:r w:rsidRPr="00FE2446">
              <w:rPr>
                <w:bCs/>
                <w:sz w:val="20"/>
                <w:szCs w:val="20"/>
              </w:rPr>
              <w:lastRenderedPageBreak/>
              <w:t xml:space="preserve">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w:t>
            </w:r>
            <w:r w:rsidRPr="00732CF3">
              <w:rPr>
                <w:rFonts w:ascii="Times New Roman" w:hAnsi="Times New Roman" w:cs="Times New Roman"/>
                <w:color w:val="auto"/>
                <w:sz w:val="20"/>
                <w:szCs w:val="20"/>
              </w:rPr>
              <w:lastRenderedPageBreak/>
              <w:t>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FE2446">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3227D5" w:rsidRDefault="003227D5" w:rsidP="00732CF3">
      <w:pPr>
        <w:jc w:val="right"/>
        <w:rPr>
          <w:b/>
          <w:bCs/>
          <w:sz w:val="20"/>
          <w:szCs w:val="20"/>
        </w:rPr>
      </w:pPr>
    </w:p>
    <w:p w:rsidR="003227D5" w:rsidRDefault="003227D5" w:rsidP="00732CF3">
      <w:pPr>
        <w:jc w:val="right"/>
        <w:rPr>
          <w:b/>
          <w:bCs/>
          <w:sz w:val="20"/>
          <w:szCs w:val="20"/>
        </w:rPr>
      </w:pPr>
    </w:p>
    <w:p w:rsidR="003227D5" w:rsidRDefault="003227D5" w:rsidP="00732CF3">
      <w:pPr>
        <w:jc w:val="right"/>
        <w:rPr>
          <w:b/>
          <w:bCs/>
          <w:sz w:val="20"/>
          <w:szCs w:val="20"/>
        </w:rPr>
      </w:pPr>
    </w:p>
    <w:p w:rsidR="003227D5" w:rsidRDefault="003227D5" w:rsidP="00732CF3">
      <w:pPr>
        <w:jc w:val="right"/>
        <w:rPr>
          <w:b/>
          <w:bCs/>
          <w:sz w:val="20"/>
          <w:szCs w:val="20"/>
        </w:rPr>
      </w:pPr>
    </w:p>
    <w:p w:rsidR="003227D5" w:rsidRDefault="003227D5" w:rsidP="00732CF3">
      <w:pPr>
        <w:jc w:val="right"/>
        <w:rPr>
          <w:b/>
          <w:bCs/>
          <w:sz w:val="20"/>
          <w:szCs w:val="20"/>
        </w:rPr>
      </w:pPr>
    </w:p>
    <w:p w:rsidR="003227D5" w:rsidRDefault="003227D5" w:rsidP="00732CF3">
      <w:pPr>
        <w:jc w:val="right"/>
        <w:rPr>
          <w:b/>
          <w:bCs/>
          <w:sz w:val="20"/>
          <w:szCs w:val="20"/>
        </w:rPr>
      </w:pPr>
    </w:p>
    <w:p w:rsidR="003227D5" w:rsidRDefault="003227D5" w:rsidP="00732CF3">
      <w:pPr>
        <w:jc w:val="right"/>
        <w:rPr>
          <w:b/>
          <w:bCs/>
          <w:sz w:val="20"/>
          <w:szCs w:val="20"/>
        </w:rPr>
      </w:pPr>
    </w:p>
    <w:p w:rsidR="003227D5" w:rsidRDefault="003227D5" w:rsidP="00732CF3">
      <w:pPr>
        <w:jc w:val="right"/>
        <w:rPr>
          <w:b/>
          <w:bCs/>
          <w:sz w:val="20"/>
          <w:szCs w:val="20"/>
        </w:rPr>
      </w:pPr>
    </w:p>
    <w:p w:rsidR="003227D5" w:rsidRDefault="003227D5" w:rsidP="00732CF3">
      <w:pPr>
        <w:jc w:val="right"/>
        <w:rPr>
          <w:b/>
          <w:bCs/>
          <w:sz w:val="20"/>
          <w:szCs w:val="20"/>
        </w:rPr>
      </w:pPr>
    </w:p>
    <w:p w:rsidR="003227D5" w:rsidRDefault="003227D5" w:rsidP="00732CF3">
      <w:pPr>
        <w:jc w:val="right"/>
        <w:rPr>
          <w:b/>
          <w:bCs/>
          <w:sz w:val="20"/>
          <w:szCs w:val="20"/>
        </w:rPr>
      </w:pPr>
    </w:p>
    <w:p w:rsidR="003227D5" w:rsidRDefault="003227D5" w:rsidP="00732CF3">
      <w:pPr>
        <w:jc w:val="right"/>
        <w:rPr>
          <w:b/>
          <w:bCs/>
          <w:sz w:val="20"/>
          <w:szCs w:val="20"/>
        </w:rPr>
      </w:pPr>
    </w:p>
    <w:p w:rsidR="003227D5" w:rsidRDefault="003227D5" w:rsidP="00732CF3">
      <w:pPr>
        <w:jc w:val="right"/>
        <w:rPr>
          <w:b/>
          <w:bCs/>
          <w:sz w:val="20"/>
          <w:szCs w:val="20"/>
        </w:rPr>
      </w:pPr>
    </w:p>
    <w:p w:rsidR="003227D5" w:rsidRDefault="003227D5"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070C7B">
        <w:rPr>
          <w:b/>
          <w:sz w:val="20"/>
          <w:szCs w:val="20"/>
        </w:rPr>
        <w:t>передачу</w:t>
      </w:r>
      <w:r w:rsidRPr="00950B06">
        <w:rPr>
          <w:b/>
          <w:sz w:val="20"/>
          <w:szCs w:val="20"/>
        </w:rPr>
        <w:t xml:space="preserve"> </w:t>
      </w:r>
      <w:r w:rsidR="00777142">
        <w:rPr>
          <w:b/>
          <w:sz w:val="20"/>
          <w:szCs w:val="20"/>
        </w:rPr>
        <w:t>неисключительных прав на использование сре</w:t>
      </w:r>
      <w:proofErr w:type="gramStart"/>
      <w:r w:rsidR="00777142">
        <w:rPr>
          <w:b/>
          <w:sz w:val="20"/>
          <w:szCs w:val="20"/>
        </w:rPr>
        <w:t>дств кр</w:t>
      </w:r>
      <w:proofErr w:type="gramEnd"/>
      <w:r w:rsidR="00777142">
        <w:rPr>
          <w:b/>
          <w:sz w:val="20"/>
          <w:szCs w:val="20"/>
        </w:rPr>
        <w:t>иптографической защиты информации «</w:t>
      </w:r>
      <w:proofErr w:type="spellStart"/>
      <w:r w:rsidR="00777142">
        <w:rPr>
          <w:b/>
          <w:sz w:val="20"/>
          <w:szCs w:val="20"/>
        </w:rPr>
        <w:t>КриптоПро</w:t>
      </w:r>
      <w:proofErr w:type="spellEnd"/>
      <w:r w:rsidR="00777142">
        <w:rPr>
          <w:b/>
          <w:sz w:val="20"/>
          <w:szCs w:val="20"/>
        </w:rPr>
        <w:t xml:space="preserve"> CSP» до версии 4.0 на одном рабочем месте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236636">
        <w:rPr>
          <w:b/>
          <w:kern w:val="32"/>
          <w:sz w:val="20"/>
          <w:szCs w:val="20"/>
        </w:rPr>
        <w:t>158-19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070C7B">
        <w:rPr>
          <w:b/>
          <w:bCs/>
          <w:sz w:val="20"/>
        </w:rPr>
        <w:t>передачу</w:t>
      </w:r>
      <w:r w:rsidR="00710EA0" w:rsidRPr="005A07FA">
        <w:rPr>
          <w:b/>
          <w:bCs/>
          <w:sz w:val="20"/>
        </w:rPr>
        <w:t xml:space="preserve"> </w:t>
      </w:r>
      <w:r w:rsidR="00777142">
        <w:rPr>
          <w:b/>
          <w:bCs/>
          <w:sz w:val="20"/>
        </w:rPr>
        <w:t>неисключительных прав на использование сре</w:t>
      </w:r>
      <w:proofErr w:type="gramStart"/>
      <w:r w:rsidR="00777142">
        <w:rPr>
          <w:b/>
          <w:bCs/>
          <w:sz w:val="20"/>
        </w:rPr>
        <w:t>дств кр</w:t>
      </w:r>
      <w:proofErr w:type="gramEnd"/>
      <w:r w:rsidR="00777142">
        <w:rPr>
          <w:b/>
          <w:bCs/>
          <w:sz w:val="20"/>
        </w:rPr>
        <w:t>иптографической защиты информации «</w:t>
      </w:r>
      <w:proofErr w:type="spellStart"/>
      <w:r w:rsidR="00777142">
        <w:rPr>
          <w:b/>
          <w:bCs/>
          <w:sz w:val="20"/>
        </w:rPr>
        <w:t>КриптоПро</w:t>
      </w:r>
      <w:proofErr w:type="spellEnd"/>
      <w:r w:rsidR="00777142">
        <w:rPr>
          <w:b/>
          <w:bCs/>
          <w:sz w:val="20"/>
        </w:rPr>
        <w:t xml:space="preserve"> CSP» до версии 4.0 на одном рабочем месте</w:t>
      </w:r>
      <w:r w:rsidRPr="005A07FA">
        <w:rPr>
          <w:b/>
          <w:bCs/>
          <w:sz w:val="20"/>
        </w:rPr>
        <w:t xml:space="preserve"> </w:t>
      </w:r>
      <w:bookmarkEnd w:id="2"/>
    </w:p>
    <w:p w:rsidR="00937DBB" w:rsidRPr="005A07FA" w:rsidRDefault="00937DBB" w:rsidP="000E4C5A">
      <w:pPr>
        <w:jc w:val="center"/>
        <w:rPr>
          <w:b/>
          <w:bCs/>
          <w:sz w:val="20"/>
          <w:szCs w:val="20"/>
        </w:rPr>
      </w:pPr>
    </w:p>
    <w:tbl>
      <w:tblPr>
        <w:tblW w:w="10630" w:type="dxa"/>
        <w:tblInd w:w="-318" w:type="dxa"/>
        <w:tblLayout w:type="fixed"/>
        <w:tblLook w:val="04A0"/>
      </w:tblPr>
      <w:tblGrid>
        <w:gridCol w:w="534"/>
        <w:gridCol w:w="2019"/>
        <w:gridCol w:w="5244"/>
        <w:gridCol w:w="850"/>
        <w:gridCol w:w="850"/>
        <w:gridCol w:w="1133"/>
      </w:tblGrid>
      <w:tr w:rsidR="000E4C5A" w:rsidRPr="005A07FA" w:rsidTr="00DF567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3227D5">
            <w:pPr>
              <w:jc w:val="center"/>
              <w:rPr>
                <w:b/>
                <w:color w:val="000000"/>
                <w:sz w:val="19"/>
                <w:szCs w:val="19"/>
              </w:rPr>
            </w:pPr>
            <w:r w:rsidRPr="001C6972">
              <w:rPr>
                <w:b/>
                <w:color w:val="000000"/>
                <w:sz w:val="19"/>
                <w:szCs w:val="19"/>
              </w:rPr>
              <w:t xml:space="preserve">№ </w:t>
            </w:r>
            <w:proofErr w:type="spellStart"/>
            <w:proofErr w:type="gramStart"/>
            <w:r w:rsidRPr="001C6972">
              <w:rPr>
                <w:b/>
                <w:color w:val="000000"/>
                <w:sz w:val="19"/>
                <w:szCs w:val="19"/>
              </w:rPr>
              <w:t>п</w:t>
            </w:r>
            <w:proofErr w:type="spellEnd"/>
            <w:proofErr w:type="gramEnd"/>
            <w:r w:rsidRPr="001C6972">
              <w:rPr>
                <w:b/>
                <w:color w:val="000000"/>
                <w:sz w:val="19"/>
                <w:szCs w:val="19"/>
              </w:rPr>
              <w:t>/</w:t>
            </w:r>
            <w:proofErr w:type="spellStart"/>
            <w:r w:rsidRPr="001C6972">
              <w:rPr>
                <w:b/>
                <w:color w:val="000000"/>
                <w:sz w:val="19"/>
                <w:szCs w:val="19"/>
              </w:rPr>
              <w:t>п</w:t>
            </w:r>
            <w:proofErr w:type="spellEnd"/>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244"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 xml:space="preserve">Ед. </w:t>
            </w:r>
            <w:proofErr w:type="spellStart"/>
            <w:r w:rsidRPr="001C6972">
              <w:rPr>
                <w:b/>
                <w:color w:val="000000"/>
                <w:sz w:val="19"/>
                <w:szCs w:val="19"/>
              </w:rPr>
              <w:t>изм</w:t>
            </w:r>
            <w:proofErr w:type="spellEnd"/>
            <w:r w:rsidRPr="001C6972">
              <w:rPr>
                <w:b/>
                <w:color w:val="000000"/>
                <w:sz w:val="19"/>
                <w:szCs w:val="19"/>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A465CE">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3227D5" w:rsidRPr="00495A4D" w:rsidTr="003227D5">
        <w:trPr>
          <w:trHeight w:val="54"/>
        </w:trPr>
        <w:tc>
          <w:tcPr>
            <w:tcW w:w="534" w:type="dxa"/>
            <w:tcBorders>
              <w:top w:val="single" w:sz="4" w:space="0" w:color="auto"/>
              <w:left w:val="single" w:sz="4" w:space="0" w:color="auto"/>
              <w:bottom w:val="single" w:sz="4" w:space="0" w:color="auto"/>
              <w:right w:val="nil"/>
            </w:tcBorders>
            <w:shd w:val="clear" w:color="auto" w:fill="auto"/>
          </w:tcPr>
          <w:p w:rsidR="003227D5" w:rsidRPr="00FA2784" w:rsidRDefault="003227D5" w:rsidP="003227D5">
            <w:pPr>
              <w:jc w:val="center"/>
              <w:rPr>
                <w:sz w:val="20"/>
                <w:szCs w:val="20"/>
                <w:lang w:eastAsia="en-US"/>
              </w:rPr>
            </w:pPr>
            <w:r>
              <w:rPr>
                <w:sz w:val="20"/>
                <w:szCs w:val="20"/>
                <w:lang w:eastAsia="en-US"/>
              </w:rPr>
              <w:t>1</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3227D5" w:rsidRPr="003227D5" w:rsidRDefault="003227D5" w:rsidP="00777142">
            <w:pPr>
              <w:rPr>
                <w:sz w:val="20"/>
                <w:szCs w:val="20"/>
              </w:rPr>
            </w:pPr>
            <w:r w:rsidRPr="003227D5">
              <w:rPr>
                <w:sz w:val="20"/>
                <w:szCs w:val="20"/>
              </w:rPr>
              <w:t>Лицензия на право использования СКЗИ "</w:t>
            </w:r>
            <w:proofErr w:type="spellStart"/>
            <w:r w:rsidRPr="003227D5">
              <w:rPr>
                <w:sz w:val="20"/>
                <w:szCs w:val="20"/>
              </w:rPr>
              <w:t>КриптоПро</w:t>
            </w:r>
            <w:proofErr w:type="spellEnd"/>
            <w:r w:rsidRPr="003227D5">
              <w:rPr>
                <w:sz w:val="20"/>
                <w:szCs w:val="20"/>
              </w:rPr>
              <w:t xml:space="preserve"> CSP" версии 4.0 на одном рабочем месте</w:t>
            </w:r>
          </w:p>
        </w:tc>
        <w:tc>
          <w:tcPr>
            <w:tcW w:w="5244" w:type="dxa"/>
            <w:tcBorders>
              <w:top w:val="single" w:sz="4" w:space="0" w:color="auto"/>
              <w:left w:val="nil"/>
              <w:bottom w:val="single" w:sz="4" w:space="0" w:color="auto"/>
              <w:right w:val="single" w:sz="4" w:space="0" w:color="auto"/>
            </w:tcBorders>
          </w:tcPr>
          <w:p w:rsidR="003227D5" w:rsidRDefault="003227D5" w:rsidP="00777142">
            <w:pPr>
              <w:rPr>
                <w:color w:val="000000" w:themeColor="text1"/>
                <w:sz w:val="20"/>
                <w:szCs w:val="20"/>
                <w:shd w:val="clear" w:color="auto" w:fill="FFFFFF"/>
              </w:rPr>
            </w:pPr>
            <w:r w:rsidRPr="00A41D49">
              <w:rPr>
                <w:color w:val="000000" w:themeColor="text1"/>
                <w:sz w:val="20"/>
                <w:szCs w:val="20"/>
                <w:shd w:val="clear" w:color="auto" w:fill="FFFFFF"/>
              </w:rPr>
              <w:t>Передача неисключительных прав на использования средства криптографической защиты информации «</w:t>
            </w:r>
            <w:proofErr w:type="spellStart"/>
            <w:r w:rsidRPr="00A41D49">
              <w:rPr>
                <w:color w:val="000000" w:themeColor="text1"/>
                <w:sz w:val="20"/>
                <w:szCs w:val="20"/>
                <w:shd w:val="clear" w:color="auto" w:fill="FFFFFF"/>
              </w:rPr>
              <w:t>КриптоПро</w:t>
            </w:r>
            <w:proofErr w:type="spellEnd"/>
            <w:r w:rsidRPr="00A41D49">
              <w:rPr>
                <w:color w:val="000000" w:themeColor="text1"/>
                <w:sz w:val="20"/>
                <w:szCs w:val="20"/>
                <w:shd w:val="clear" w:color="auto" w:fill="FFFFFF"/>
              </w:rPr>
              <w:t xml:space="preserve"> CSP» версии 4.0 на одном рабочем месте. </w:t>
            </w:r>
          </w:p>
          <w:p w:rsidR="003227D5" w:rsidRDefault="003227D5" w:rsidP="00777142">
            <w:pPr>
              <w:rPr>
                <w:color w:val="000000" w:themeColor="text1"/>
                <w:sz w:val="20"/>
                <w:szCs w:val="20"/>
                <w:shd w:val="clear" w:color="auto" w:fill="FFFFFF"/>
              </w:rPr>
            </w:pPr>
            <w:r>
              <w:rPr>
                <w:color w:val="000000" w:themeColor="text1"/>
                <w:sz w:val="20"/>
                <w:szCs w:val="20"/>
                <w:shd w:val="clear" w:color="auto" w:fill="FFFFFF"/>
              </w:rPr>
              <w:t xml:space="preserve">Замена на аналог не предусмотрена, предназначено для использования в сложившейся </w:t>
            </w:r>
            <w:proofErr w:type="gramStart"/>
            <w:r>
              <w:rPr>
                <w:color w:val="000000" w:themeColor="text1"/>
                <w:sz w:val="20"/>
                <w:szCs w:val="20"/>
                <w:shd w:val="clear" w:color="auto" w:fill="FFFFFF"/>
              </w:rPr>
              <w:t>информационно-вычислительно</w:t>
            </w:r>
            <w:proofErr w:type="gramEnd"/>
            <w:r>
              <w:rPr>
                <w:color w:val="000000" w:themeColor="text1"/>
                <w:sz w:val="20"/>
                <w:szCs w:val="20"/>
                <w:shd w:val="clear" w:color="auto" w:fill="FFFFFF"/>
              </w:rPr>
              <w:t xml:space="preserve"> сети Заказчика.</w:t>
            </w:r>
          </w:p>
          <w:p w:rsidR="003227D5" w:rsidRPr="00A41D49" w:rsidRDefault="003227D5" w:rsidP="00777142">
            <w:pPr>
              <w:rPr>
                <w:color w:val="000000" w:themeColor="text1"/>
                <w:sz w:val="20"/>
                <w:szCs w:val="20"/>
              </w:rPr>
            </w:pPr>
            <w:r>
              <w:rPr>
                <w:color w:val="000000" w:themeColor="text1"/>
                <w:sz w:val="20"/>
                <w:szCs w:val="20"/>
                <w:shd w:val="clear" w:color="auto" w:fill="FFFFFF"/>
              </w:rPr>
              <w:t>Лицензия на обновление ПО СКЗИ предоставляется на бумажном носителе.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227D5" w:rsidRPr="003227D5" w:rsidRDefault="003227D5" w:rsidP="00777142">
            <w:pPr>
              <w:jc w:val="center"/>
              <w:rPr>
                <w:sz w:val="20"/>
                <w:szCs w:val="20"/>
              </w:rPr>
            </w:pPr>
            <w:proofErr w:type="spellStart"/>
            <w:r w:rsidRPr="003227D5">
              <w:rPr>
                <w:sz w:val="20"/>
                <w:szCs w:val="20"/>
              </w:rPr>
              <w:t>усл</w:t>
            </w:r>
            <w:proofErr w:type="spellEnd"/>
            <w:r w:rsidRPr="003227D5">
              <w:rPr>
                <w:sz w:val="20"/>
                <w:szCs w:val="20"/>
              </w:rPr>
              <w:t>.</w:t>
            </w:r>
          </w:p>
          <w:p w:rsidR="003227D5" w:rsidRPr="003227D5" w:rsidRDefault="003227D5" w:rsidP="00777142">
            <w:pPr>
              <w:jc w:val="center"/>
              <w:rPr>
                <w:sz w:val="20"/>
                <w:szCs w:val="20"/>
                <w:highlight w:val="yellow"/>
              </w:rPr>
            </w:pPr>
            <w:r w:rsidRPr="003227D5">
              <w:rPr>
                <w:sz w:val="20"/>
                <w:szCs w:val="20"/>
              </w:rPr>
              <w:t>ед.</w:t>
            </w:r>
          </w:p>
        </w:tc>
        <w:tc>
          <w:tcPr>
            <w:tcW w:w="850" w:type="dxa"/>
            <w:tcBorders>
              <w:top w:val="single" w:sz="4" w:space="0" w:color="auto"/>
              <w:left w:val="nil"/>
              <w:bottom w:val="single" w:sz="4" w:space="0" w:color="auto"/>
              <w:right w:val="single" w:sz="4" w:space="0" w:color="auto"/>
            </w:tcBorders>
            <w:shd w:val="clear" w:color="auto" w:fill="auto"/>
          </w:tcPr>
          <w:p w:rsidR="003227D5" w:rsidRPr="003227D5" w:rsidRDefault="003227D5" w:rsidP="00777142">
            <w:pPr>
              <w:pStyle w:val="aff"/>
              <w:widowControl w:val="0"/>
              <w:tabs>
                <w:tab w:val="left" w:pos="20"/>
              </w:tabs>
              <w:suppressAutoHyphens w:val="0"/>
              <w:snapToGrid w:val="0"/>
              <w:spacing w:after="0"/>
              <w:jc w:val="center"/>
              <w:rPr>
                <w:sz w:val="20"/>
                <w:highlight w:val="yellow"/>
                <w:lang w:eastAsia="ru-RU"/>
              </w:rPr>
            </w:pPr>
            <w:r w:rsidRPr="003227D5">
              <w:rPr>
                <w:sz w:val="20"/>
                <w:lang w:eastAsia="ru-RU"/>
              </w:rPr>
              <w:t>1</w:t>
            </w:r>
            <w:bookmarkStart w:id="3" w:name="_GoBack"/>
            <w:bookmarkEnd w:id="3"/>
            <w:r w:rsidRPr="003227D5">
              <w:rPr>
                <w:sz w:val="20"/>
                <w:lang w:eastAsia="ru-RU"/>
              </w:rPr>
              <w:t>10</w:t>
            </w:r>
          </w:p>
        </w:tc>
        <w:tc>
          <w:tcPr>
            <w:tcW w:w="1133" w:type="dxa"/>
            <w:tcBorders>
              <w:top w:val="single" w:sz="4" w:space="0" w:color="auto"/>
              <w:left w:val="nil"/>
              <w:bottom w:val="single" w:sz="4" w:space="0" w:color="auto"/>
              <w:right w:val="single" w:sz="4" w:space="0" w:color="auto"/>
            </w:tcBorders>
          </w:tcPr>
          <w:p w:rsidR="003227D5" w:rsidRPr="00495A4D" w:rsidRDefault="003227D5" w:rsidP="00123C79">
            <w:pPr>
              <w:jc w:val="center"/>
              <w:rPr>
                <w:sz w:val="20"/>
                <w:szCs w:val="20"/>
              </w:rPr>
            </w:pPr>
            <w:r>
              <w:rPr>
                <w:sz w:val="20"/>
                <w:szCs w:val="20"/>
              </w:rPr>
              <w:t>2700,00</w:t>
            </w:r>
          </w:p>
        </w:tc>
      </w:tr>
      <w:tr w:rsidR="003227D5" w:rsidRPr="00495A4D" w:rsidTr="003227D5">
        <w:trPr>
          <w:trHeight w:val="54"/>
        </w:trPr>
        <w:tc>
          <w:tcPr>
            <w:tcW w:w="534" w:type="dxa"/>
            <w:tcBorders>
              <w:top w:val="single" w:sz="4" w:space="0" w:color="auto"/>
              <w:left w:val="single" w:sz="4" w:space="0" w:color="auto"/>
              <w:bottom w:val="single" w:sz="4" w:space="0" w:color="auto"/>
              <w:right w:val="nil"/>
            </w:tcBorders>
            <w:shd w:val="clear" w:color="auto" w:fill="auto"/>
          </w:tcPr>
          <w:p w:rsidR="003227D5" w:rsidRPr="00FA2784" w:rsidRDefault="003227D5" w:rsidP="003227D5">
            <w:pPr>
              <w:jc w:val="center"/>
              <w:rPr>
                <w:sz w:val="20"/>
                <w:szCs w:val="20"/>
                <w:lang w:eastAsia="en-US"/>
              </w:rPr>
            </w:pPr>
            <w:r>
              <w:rPr>
                <w:sz w:val="20"/>
                <w:szCs w:val="20"/>
                <w:lang w:eastAsia="en-US"/>
              </w:rPr>
              <w:t>2</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3227D5" w:rsidRPr="003227D5" w:rsidRDefault="003227D5" w:rsidP="00777142">
            <w:pPr>
              <w:rPr>
                <w:sz w:val="20"/>
                <w:szCs w:val="20"/>
              </w:rPr>
            </w:pPr>
            <w:r w:rsidRPr="003227D5">
              <w:rPr>
                <w:sz w:val="20"/>
                <w:szCs w:val="20"/>
              </w:rPr>
              <w:t>Дистрибутив СКЗИ «</w:t>
            </w:r>
            <w:proofErr w:type="spellStart"/>
            <w:r w:rsidRPr="003227D5">
              <w:rPr>
                <w:sz w:val="20"/>
                <w:szCs w:val="20"/>
              </w:rPr>
              <w:t>КриптоПро</w:t>
            </w:r>
            <w:proofErr w:type="spellEnd"/>
            <w:r w:rsidRPr="003227D5">
              <w:rPr>
                <w:sz w:val="20"/>
                <w:szCs w:val="20"/>
                <w:lang w:val="en-US"/>
              </w:rPr>
              <w:t>CSP</w:t>
            </w:r>
            <w:r w:rsidRPr="003227D5">
              <w:rPr>
                <w:sz w:val="20"/>
                <w:szCs w:val="20"/>
              </w:rPr>
              <w:t>» версии 4.0 КС</w:t>
            </w:r>
            <w:proofErr w:type="gramStart"/>
            <w:r w:rsidRPr="003227D5">
              <w:rPr>
                <w:sz w:val="20"/>
                <w:szCs w:val="20"/>
              </w:rPr>
              <w:t>1</w:t>
            </w:r>
            <w:proofErr w:type="gramEnd"/>
            <w:r w:rsidRPr="003227D5">
              <w:rPr>
                <w:sz w:val="20"/>
                <w:szCs w:val="20"/>
              </w:rPr>
              <w:t xml:space="preserve"> и КС2 на </w:t>
            </w:r>
            <w:r w:rsidRPr="003227D5">
              <w:rPr>
                <w:sz w:val="20"/>
                <w:szCs w:val="20"/>
                <w:lang w:val="en-US"/>
              </w:rPr>
              <w:t>CD</w:t>
            </w:r>
            <w:r w:rsidRPr="003227D5">
              <w:rPr>
                <w:sz w:val="20"/>
                <w:szCs w:val="20"/>
              </w:rPr>
              <w:t xml:space="preserve"> Формуляры.</w:t>
            </w:r>
          </w:p>
        </w:tc>
        <w:tc>
          <w:tcPr>
            <w:tcW w:w="5244" w:type="dxa"/>
            <w:tcBorders>
              <w:top w:val="single" w:sz="4" w:space="0" w:color="auto"/>
              <w:left w:val="nil"/>
              <w:bottom w:val="single" w:sz="4" w:space="0" w:color="auto"/>
              <w:right w:val="single" w:sz="4" w:space="0" w:color="auto"/>
            </w:tcBorders>
          </w:tcPr>
          <w:p w:rsidR="003227D5" w:rsidRPr="00A41D49" w:rsidRDefault="003227D5" w:rsidP="00777142">
            <w:pPr>
              <w:rPr>
                <w:color w:val="000000" w:themeColor="text1"/>
                <w:sz w:val="20"/>
                <w:szCs w:val="20"/>
                <w:shd w:val="clear" w:color="auto" w:fill="FFFFFF"/>
              </w:rPr>
            </w:pPr>
            <w:r w:rsidRPr="00A41D49">
              <w:rPr>
                <w:color w:val="000000" w:themeColor="text1"/>
                <w:sz w:val="20"/>
                <w:szCs w:val="20"/>
                <w:shd w:val="clear" w:color="auto" w:fill="FFFFFF"/>
              </w:rPr>
              <w:t>Установочный комплект:</w:t>
            </w:r>
          </w:p>
          <w:p w:rsidR="003227D5" w:rsidRPr="00A41D49" w:rsidRDefault="003227D5" w:rsidP="00777142">
            <w:pPr>
              <w:rPr>
                <w:color w:val="000000" w:themeColor="text1"/>
                <w:sz w:val="20"/>
                <w:szCs w:val="20"/>
                <w:shd w:val="clear" w:color="auto" w:fill="FFFFFF"/>
              </w:rPr>
            </w:pPr>
            <w:r w:rsidRPr="00A41D49">
              <w:rPr>
                <w:color w:val="000000" w:themeColor="text1"/>
                <w:sz w:val="20"/>
                <w:szCs w:val="20"/>
                <w:shd w:val="clear" w:color="auto" w:fill="FFFFFF"/>
              </w:rPr>
              <w:t xml:space="preserve">- дистрибутив программного обеспечения, записанный на оптический диск; </w:t>
            </w:r>
          </w:p>
          <w:p w:rsidR="003227D5" w:rsidRPr="00A41D49" w:rsidRDefault="003227D5" w:rsidP="00777142">
            <w:pPr>
              <w:rPr>
                <w:color w:val="000000" w:themeColor="text1"/>
                <w:sz w:val="20"/>
                <w:szCs w:val="20"/>
                <w:shd w:val="clear" w:color="auto" w:fill="FFFFFF"/>
              </w:rPr>
            </w:pPr>
            <w:r w:rsidRPr="00A41D49">
              <w:rPr>
                <w:color w:val="000000" w:themeColor="text1"/>
                <w:sz w:val="20"/>
                <w:szCs w:val="20"/>
                <w:shd w:val="clear" w:color="auto" w:fill="FFFFFF"/>
              </w:rPr>
              <w:t>- формуляр на программное обеспечение на бумажном носителе;</w:t>
            </w:r>
          </w:p>
          <w:p w:rsidR="003227D5" w:rsidRPr="00A41D49" w:rsidRDefault="003227D5" w:rsidP="00777142">
            <w:pPr>
              <w:rPr>
                <w:color w:val="000000" w:themeColor="text1"/>
                <w:sz w:val="20"/>
                <w:szCs w:val="20"/>
              </w:rPr>
            </w:pPr>
            <w:r w:rsidRPr="00A41D49">
              <w:rPr>
                <w:color w:val="000000" w:themeColor="text1"/>
                <w:sz w:val="20"/>
                <w:szCs w:val="20"/>
                <w:shd w:val="clear" w:color="auto" w:fill="FFFFFF"/>
              </w:rPr>
              <w:t>- копия сертификата соответствия ФСБ России на бумажном носителе.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227D5" w:rsidRPr="003227D5" w:rsidRDefault="003227D5" w:rsidP="00777142">
            <w:pPr>
              <w:jc w:val="center"/>
              <w:rPr>
                <w:sz w:val="20"/>
                <w:szCs w:val="20"/>
              </w:rPr>
            </w:pPr>
            <w:r w:rsidRPr="003227D5">
              <w:rPr>
                <w:sz w:val="20"/>
                <w:szCs w:val="20"/>
              </w:rPr>
              <w:t>шт.</w:t>
            </w:r>
          </w:p>
        </w:tc>
        <w:tc>
          <w:tcPr>
            <w:tcW w:w="850" w:type="dxa"/>
            <w:tcBorders>
              <w:top w:val="single" w:sz="4" w:space="0" w:color="auto"/>
              <w:left w:val="nil"/>
              <w:bottom w:val="single" w:sz="4" w:space="0" w:color="auto"/>
              <w:right w:val="single" w:sz="4" w:space="0" w:color="auto"/>
            </w:tcBorders>
            <w:shd w:val="clear" w:color="auto" w:fill="auto"/>
          </w:tcPr>
          <w:p w:rsidR="003227D5" w:rsidRPr="003227D5" w:rsidRDefault="003227D5" w:rsidP="00777142">
            <w:pPr>
              <w:pStyle w:val="aff"/>
              <w:widowControl w:val="0"/>
              <w:tabs>
                <w:tab w:val="left" w:pos="20"/>
              </w:tabs>
              <w:suppressAutoHyphens w:val="0"/>
              <w:snapToGrid w:val="0"/>
              <w:spacing w:after="0"/>
              <w:jc w:val="center"/>
              <w:rPr>
                <w:sz w:val="20"/>
                <w:highlight w:val="yellow"/>
                <w:lang w:eastAsia="ru-RU"/>
              </w:rPr>
            </w:pPr>
            <w:r w:rsidRPr="003227D5">
              <w:rPr>
                <w:sz w:val="20"/>
                <w:lang w:eastAsia="ru-RU"/>
              </w:rPr>
              <w:t>1</w:t>
            </w:r>
          </w:p>
        </w:tc>
        <w:tc>
          <w:tcPr>
            <w:tcW w:w="1133" w:type="dxa"/>
            <w:tcBorders>
              <w:top w:val="single" w:sz="4" w:space="0" w:color="auto"/>
              <w:left w:val="nil"/>
              <w:bottom w:val="single" w:sz="4" w:space="0" w:color="auto"/>
              <w:right w:val="single" w:sz="4" w:space="0" w:color="auto"/>
            </w:tcBorders>
          </w:tcPr>
          <w:p w:rsidR="003227D5" w:rsidRPr="00495A4D" w:rsidRDefault="003227D5" w:rsidP="00123C79">
            <w:pPr>
              <w:jc w:val="center"/>
              <w:rPr>
                <w:sz w:val="20"/>
                <w:szCs w:val="20"/>
              </w:rPr>
            </w:pPr>
            <w:r>
              <w:rPr>
                <w:sz w:val="20"/>
                <w:szCs w:val="20"/>
              </w:rPr>
              <w:t>2600,00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Pr="00985D85" w:rsidRDefault="007432AA" w:rsidP="007432AA">
      <w:pPr>
        <w:pStyle w:val="13"/>
        <w:jc w:val="center"/>
        <w:rPr>
          <w:b/>
          <w:bCs/>
          <w:szCs w:val="18"/>
        </w:rPr>
      </w:pPr>
    </w:p>
    <w:p w:rsidR="003227D5" w:rsidRPr="000D3EBD" w:rsidRDefault="003227D5" w:rsidP="003227D5">
      <w:pPr>
        <w:pStyle w:val="ad"/>
        <w:numPr>
          <w:ilvl w:val="0"/>
          <w:numId w:val="31"/>
        </w:numPr>
        <w:suppressAutoHyphens w:val="0"/>
        <w:spacing w:line="240" w:lineRule="auto"/>
        <w:ind w:right="125"/>
        <w:jc w:val="both"/>
        <w:outlineLvl w:val="2"/>
        <w:rPr>
          <w:rFonts w:ascii="Times New Roman" w:eastAsia="Times New Roman" w:hAnsi="Times New Roman" w:cs="Times New Roman"/>
          <w:bCs/>
          <w:sz w:val="20"/>
          <w:szCs w:val="20"/>
          <w:lang w:eastAsia="ru-RU"/>
        </w:rPr>
      </w:pPr>
      <w:r>
        <w:rPr>
          <w:rFonts w:ascii="Times New Roman" w:hAnsi="Times New Roman" w:cs="Times New Roman"/>
          <w:bCs/>
          <w:sz w:val="20"/>
          <w:szCs w:val="20"/>
        </w:rPr>
        <w:t xml:space="preserve">Гарантийный срок </w:t>
      </w:r>
      <w:r w:rsidRPr="000D3EBD">
        <w:rPr>
          <w:rFonts w:ascii="Times New Roman" w:hAnsi="Times New Roman" w:cs="Times New Roman"/>
          <w:bCs/>
          <w:sz w:val="20"/>
          <w:szCs w:val="20"/>
        </w:rPr>
        <w:t xml:space="preserve">должен </w:t>
      </w:r>
      <w:r>
        <w:rPr>
          <w:rFonts w:ascii="Times New Roman" w:hAnsi="Times New Roman" w:cs="Times New Roman"/>
          <w:bCs/>
          <w:sz w:val="20"/>
          <w:szCs w:val="20"/>
        </w:rPr>
        <w:t>составлять не менее 12 месяцев.</w:t>
      </w: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FA2784" w:rsidRDefault="00FA2784" w:rsidP="00B8322C">
      <w:pPr>
        <w:jc w:val="right"/>
        <w:rPr>
          <w:rFonts w:ascii="Cuprum" w:hAnsi="Cuprum" w:cs="Tahoma"/>
          <w:b/>
          <w:bCs/>
          <w:sz w:val="20"/>
          <w:szCs w:val="20"/>
        </w:rPr>
      </w:pPr>
    </w:p>
    <w:p w:rsidR="00FA2784" w:rsidRDefault="00FA2784" w:rsidP="00B8322C">
      <w:pPr>
        <w:jc w:val="right"/>
        <w:rPr>
          <w:rFonts w:ascii="Cuprum" w:hAnsi="Cuprum" w:cs="Tahoma"/>
          <w:b/>
          <w:bCs/>
          <w:sz w:val="20"/>
          <w:szCs w:val="20"/>
        </w:rPr>
      </w:pPr>
    </w:p>
    <w:p w:rsidR="00FA2784" w:rsidRDefault="00FA2784" w:rsidP="00B8322C">
      <w:pPr>
        <w:jc w:val="right"/>
        <w:rPr>
          <w:rFonts w:ascii="Cuprum" w:hAnsi="Cuprum" w:cs="Tahoma"/>
          <w:b/>
          <w:bCs/>
          <w:sz w:val="20"/>
          <w:szCs w:val="20"/>
        </w:rPr>
      </w:pPr>
    </w:p>
    <w:p w:rsidR="00FA2784" w:rsidRDefault="00FA2784" w:rsidP="00B8322C">
      <w:pPr>
        <w:jc w:val="right"/>
        <w:rPr>
          <w:rFonts w:ascii="Cuprum" w:hAnsi="Cuprum" w:cs="Tahoma"/>
          <w:b/>
          <w:bCs/>
          <w:sz w:val="20"/>
          <w:szCs w:val="20"/>
        </w:rPr>
      </w:pPr>
    </w:p>
    <w:p w:rsidR="00FA2784" w:rsidRDefault="00FA2784" w:rsidP="00B8322C">
      <w:pPr>
        <w:jc w:val="right"/>
        <w:rPr>
          <w:rFonts w:ascii="Cuprum" w:hAnsi="Cuprum" w:cs="Tahoma"/>
          <w:b/>
          <w:bCs/>
          <w:sz w:val="20"/>
          <w:szCs w:val="20"/>
        </w:rPr>
      </w:pPr>
    </w:p>
    <w:p w:rsidR="00CA6D8E" w:rsidRDefault="00CA6D8E" w:rsidP="00B8322C">
      <w:pPr>
        <w:jc w:val="right"/>
        <w:rPr>
          <w:rFonts w:ascii="Cuprum" w:hAnsi="Cuprum" w:cs="Tahoma"/>
          <w:b/>
          <w:bCs/>
          <w:sz w:val="20"/>
          <w:szCs w:val="20"/>
        </w:rPr>
      </w:pPr>
    </w:p>
    <w:p w:rsidR="00CA6D8E" w:rsidRDefault="00CA6D8E" w:rsidP="00B8322C">
      <w:pPr>
        <w:jc w:val="right"/>
        <w:rPr>
          <w:rFonts w:ascii="Cuprum" w:hAnsi="Cuprum" w:cs="Tahoma"/>
          <w:b/>
          <w:bCs/>
          <w:sz w:val="20"/>
          <w:szCs w:val="20"/>
        </w:rPr>
      </w:pPr>
    </w:p>
    <w:p w:rsidR="00CA6D8E" w:rsidRDefault="00CA6D8E" w:rsidP="00B8322C">
      <w:pPr>
        <w:jc w:val="right"/>
        <w:rPr>
          <w:rFonts w:ascii="Cuprum" w:hAnsi="Cuprum" w:cs="Tahoma"/>
          <w:b/>
          <w:bCs/>
          <w:sz w:val="20"/>
          <w:szCs w:val="20"/>
        </w:rPr>
      </w:pPr>
    </w:p>
    <w:p w:rsidR="00CA6D8E" w:rsidRDefault="00CA6D8E" w:rsidP="00B8322C">
      <w:pPr>
        <w:jc w:val="right"/>
        <w:rPr>
          <w:rFonts w:ascii="Cuprum" w:hAnsi="Cuprum" w:cs="Tahoma"/>
          <w:b/>
          <w:bCs/>
          <w:sz w:val="20"/>
          <w:szCs w:val="20"/>
        </w:rPr>
      </w:pPr>
    </w:p>
    <w:p w:rsidR="00CA6D8E" w:rsidRDefault="00CA6D8E" w:rsidP="00B8322C">
      <w:pPr>
        <w:jc w:val="right"/>
        <w:rPr>
          <w:rFonts w:ascii="Cuprum" w:hAnsi="Cuprum" w:cs="Tahoma"/>
          <w:b/>
          <w:bCs/>
          <w:sz w:val="20"/>
          <w:szCs w:val="20"/>
        </w:rPr>
      </w:pPr>
    </w:p>
    <w:p w:rsidR="00CA6D8E" w:rsidRDefault="00CA6D8E" w:rsidP="00B8322C">
      <w:pPr>
        <w:jc w:val="right"/>
        <w:rPr>
          <w:rFonts w:ascii="Cuprum" w:hAnsi="Cuprum" w:cs="Tahoma"/>
          <w:b/>
          <w:bCs/>
          <w:sz w:val="20"/>
          <w:szCs w:val="20"/>
        </w:rPr>
      </w:pPr>
    </w:p>
    <w:p w:rsidR="00FA2784" w:rsidRDefault="00FA2784"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070C7B">
        <w:rPr>
          <w:b/>
          <w:sz w:val="20"/>
          <w:szCs w:val="20"/>
        </w:rPr>
        <w:t>передачу</w:t>
      </w:r>
      <w:r w:rsidRPr="00950B06">
        <w:rPr>
          <w:b/>
          <w:sz w:val="20"/>
          <w:szCs w:val="20"/>
        </w:rPr>
        <w:t xml:space="preserve"> </w:t>
      </w:r>
      <w:r w:rsidR="00777142">
        <w:rPr>
          <w:b/>
          <w:sz w:val="20"/>
          <w:szCs w:val="20"/>
        </w:rPr>
        <w:t>неисключительных прав на использование сре</w:t>
      </w:r>
      <w:proofErr w:type="gramStart"/>
      <w:r w:rsidR="00777142">
        <w:rPr>
          <w:b/>
          <w:sz w:val="20"/>
          <w:szCs w:val="20"/>
        </w:rPr>
        <w:t>дств кр</w:t>
      </w:r>
      <w:proofErr w:type="gramEnd"/>
      <w:r w:rsidR="00777142">
        <w:rPr>
          <w:b/>
          <w:sz w:val="20"/>
          <w:szCs w:val="20"/>
        </w:rPr>
        <w:t>иптографической защиты информации «</w:t>
      </w:r>
      <w:proofErr w:type="spellStart"/>
      <w:r w:rsidR="00777142">
        <w:rPr>
          <w:b/>
          <w:sz w:val="20"/>
          <w:szCs w:val="20"/>
        </w:rPr>
        <w:t>КриптоПро</w:t>
      </w:r>
      <w:proofErr w:type="spellEnd"/>
      <w:r w:rsidR="00777142">
        <w:rPr>
          <w:b/>
          <w:sz w:val="20"/>
          <w:szCs w:val="20"/>
        </w:rPr>
        <w:t xml:space="preserve"> CSP» до версии 4.0 на одном рабочем месте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236636">
        <w:rPr>
          <w:b/>
          <w:kern w:val="32"/>
          <w:sz w:val="20"/>
          <w:szCs w:val="20"/>
        </w:rPr>
        <w:t>158-19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236636">
        <w:rPr>
          <w:sz w:val="19"/>
          <w:szCs w:val="19"/>
        </w:rPr>
        <w:t>158-19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70C7B">
        <w:rPr>
          <w:b/>
          <w:bCs/>
          <w:sz w:val="19"/>
          <w:szCs w:val="19"/>
        </w:rPr>
        <w:t>передачу</w:t>
      </w:r>
      <w:r w:rsidR="000E2F75" w:rsidRPr="002D56C2">
        <w:rPr>
          <w:b/>
          <w:bCs/>
          <w:sz w:val="19"/>
          <w:szCs w:val="19"/>
        </w:rPr>
        <w:t xml:space="preserve"> </w:t>
      </w:r>
      <w:r w:rsidR="00777142">
        <w:rPr>
          <w:b/>
          <w:bCs/>
          <w:sz w:val="19"/>
          <w:szCs w:val="19"/>
        </w:rPr>
        <w:t>неисключительных прав на использование сре</w:t>
      </w:r>
      <w:proofErr w:type="gramStart"/>
      <w:r w:rsidR="00777142">
        <w:rPr>
          <w:b/>
          <w:bCs/>
          <w:sz w:val="19"/>
          <w:szCs w:val="19"/>
        </w:rPr>
        <w:t>дств кр</w:t>
      </w:r>
      <w:proofErr w:type="gramEnd"/>
      <w:r w:rsidR="00777142">
        <w:rPr>
          <w:b/>
          <w:bCs/>
          <w:sz w:val="19"/>
          <w:szCs w:val="19"/>
        </w:rPr>
        <w:t>иптографической защиты информации «</w:t>
      </w:r>
      <w:proofErr w:type="spellStart"/>
      <w:r w:rsidR="00777142">
        <w:rPr>
          <w:b/>
          <w:bCs/>
          <w:sz w:val="19"/>
          <w:szCs w:val="19"/>
        </w:rPr>
        <w:t>КриптоПро</w:t>
      </w:r>
      <w:proofErr w:type="spellEnd"/>
      <w:r w:rsidR="00777142">
        <w:rPr>
          <w:b/>
          <w:bCs/>
          <w:sz w:val="19"/>
          <w:szCs w:val="19"/>
        </w:rPr>
        <w:t xml:space="preserve"> CSP» до версии 4.0 на одном рабочем месте</w:t>
      </w:r>
      <w:r w:rsidRPr="002D56C2">
        <w:rPr>
          <w:b/>
          <w:bCs/>
          <w:sz w:val="19"/>
          <w:szCs w:val="19"/>
        </w:rPr>
        <w:t xml:space="preserve">  </w:t>
      </w:r>
    </w:p>
    <w:p w:rsidR="00070C7B" w:rsidRPr="007813A8" w:rsidRDefault="00070C7B" w:rsidP="00070C7B">
      <w:pPr>
        <w:widowControl w:val="0"/>
        <w:jc w:val="center"/>
        <w:rPr>
          <w:b/>
          <w:bCs/>
          <w:sz w:val="20"/>
          <w:szCs w:val="20"/>
        </w:rPr>
      </w:pPr>
    </w:p>
    <w:p w:rsidR="00070C7B" w:rsidRPr="007813A8" w:rsidRDefault="00070C7B" w:rsidP="00070C7B">
      <w:pPr>
        <w:jc w:val="both"/>
        <w:rPr>
          <w:b/>
          <w:sz w:val="20"/>
          <w:szCs w:val="20"/>
        </w:rPr>
      </w:pPr>
      <w:r w:rsidRPr="007813A8">
        <w:rPr>
          <w:b/>
          <w:sz w:val="20"/>
          <w:szCs w:val="20"/>
        </w:rPr>
        <w:t xml:space="preserve">        г. Иркутск                                                               </w:t>
      </w:r>
      <w:r w:rsidRPr="007813A8">
        <w:rPr>
          <w:b/>
          <w:sz w:val="20"/>
          <w:szCs w:val="20"/>
        </w:rPr>
        <w:tab/>
      </w:r>
      <w:r w:rsidRPr="007813A8">
        <w:rPr>
          <w:b/>
          <w:sz w:val="20"/>
          <w:szCs w:val="20"/>
        </w:rPr>
        <w:tab/>
      </w:r>
      <w:r>
        <w:rPr>
          <w:b/>
          <w:sz w:val="20"/>
          <w:szCs w:val="20"/>
        </w:rPr>
        <w:tab/>
      </w:r>
      <w:r>
        <w:rPr>
          <w:b/>
          <w:sz w:val="20"/>
          <w:szCs w:val="20"/>
        </w:rPr>
        <w:tab/>
      </w:r>
      <w:r w:rsidRPr="007813A8">
        <w:rPr>
          <w:b/>
          <w:sz w:val="20"/>
          <w:szCs w:val="20"/>
        </w:rPr>
        <w:t xml:space="preserve">«___»  _____________  2019г. </w:t>
      </w:r>
    </w:p>
    <w:p w:rsidR="00070C7B" w:rsidRPr="007813A8" w:rsidRDefault="00070C7B" w:rsidP="00070C7B">
      <w:pPr>
        <w:jc w:val="both"/>
        <w:rPr>
          <w:b/>
          <w:sz w:val="20"/>
          <w:szCs w:val="20"/>
        </w:rPr>
      </w:pPr>
    </w:p>
    <w:p w:rsidR="00070C7B" w:rsidRPr="007813A8" w:rsidRDefault="00070C7B" w:rsidP="00070C7B">
      <w:pPr>
        <w:ind w:firstLine="360"/>
        <w:jc w:val="both"/>
        <w:rPr>
          <w:sz w:val="20"/>
          <w:szCs w:val="20"/>
        </w:rPr>
      </w:pPr>
      <w:proofErr w:type="gramStart"/>
      <w:r w:rsidRPr="007813A8">
        <w:rPr>
          <w:b/>
          <w:sz w:val="20"/>
          <w:szCs w:val="20"/>
        </w:rPr>
        <w:t>Областное государственное автономное учреждение здравоохранения «Иркутская городская клиническая больница №</w:t>
      </w:r>
      <w:r>
        <w:rPr>
          <w:b/>
          <w:sz w:val="20"/>
          <w:szCs w:val="20"/>
        </w:rPr>
        <w:t xml:space="preserve"> </w:t>
      </w:r>
      <w:r w:rsidRPr="007813A8">
        <w:rPr>
          <w:b/>
          <w:sz w:val="20"/>
          <w:szCs w:val="20"/>
        </w:rPr>
        <w:t>8»</w:t>
      </w:r>
      <w:r w:rsidRPr="007813A8">
        <w:rPr>
          <w:sz w:val="20"/>
          <w:szCs w:val="20"/>
        </w:rPr>
        <w:t xml:space="preserve">, именуемое в дальнейшем </w:t>
      </w:r>
      <w:r w:rsidRPr="005B1F0E">
        <w:rPr>
          <w:b/>
          <w:sz w:val="20"/>
          <w:szCs w:val="20"/>
        </w:rPr>
        <w:t>Сублицензиат</w:t>
      </w:r>
      <w:r w:rsidRPr="007813A8">
        <w:rPr>
          <w:b/>
          <w:sz w:val="20"/>
          <w:szCs w:val="20"/>
        </w:rPr>
        <w:t xml:space="preserve">, </w:t>
      </w:r>
      <w:r w:rsidRPr="007813A8">
        <w:rPr>
          <w:sz w:val="20"/>
          <w:szCs w:val="20"/>
        </w:rPr>
        <w:t xml:space="preserve">в лице главного врача </w:t>
      </w:r>
      <w:proofErr w:type="spellStart"/>
      <w:r w:rsidRPr="007813A8">
        <w:rPr>
          <w:sz w:val="20"/>
          <w:szCs w:val="20"/>
        </w:rPr>
        <w:t>Есевой</w:t>
      </w:r>
      <w:proofErr w:type="spellEnd"/>
      <w:r w:rsidRPr="007813A8">
        <w:rPr>
          <w:sz w:val="20"/>
          <w:szCs w:val="20"/>
        </w:rPr>
        <w:t xml:space="preserve"> Жанны Владимировны, действующего на основании Устава, с одной стороны, и </w:t>
      </w:r>
      <w:r w:rsidRPr="007813A8">
        <w:rPr>
          <w:b/>
          <w:sz w:val="20"/>
          <w:szCs w:val="20"/>
        </w:rPr>
        <w:t>_______________________________,</w:t>
      </w:r>
      <w:r w:rsidRPr="007813A8">
        <w:rPr>
          <w:sz w:val="20"/>
          <w:szCs w:val="20"/>
        </w:rPr>
        <w:t xml:space="preserve"> именуемый  в дальнейшем  </w:t>
      </w:r>
      <w:r w:rsidRPr="005B1F0E">
        <w:rPr>
          <w:b/>
          <w:sz w:val="20"/>
          <w:szCs w:val="20"/>
        </w:rPr>
        <w:t>Лицензиат</w:t>
      </w:r>
      <w:r w:rsidRPr="007813A8">
        <w:rPr>
          <w:b/>
          <w:sz w:val="20"/>
          <w:szCs w:val="20"/>
        </w:rPr>
        <w:t xml:space="preserve">, </w:t>
      </w:r>
      <w:r w:rsidRPr="007813A8">
        <w:rPr>
          <w:sz w:val="20"/>
          <w:szCs w:val="20"/>
        </w:rPr>
        <w:t>в лице  ________________________</w:t>
      </w:r>
      <w:r w:rsidRPr="007813A8">
        <w:rPr>
          <w:b/>
          <w:sz w:val="20"/>
          <w:szCs w:val="20"/>
        </w:rPr>
        <w:t>,</w:t>
      </w:r>
      <w:r w:rsidRPr="007813A8">
        <w:rPr>
          <w:sz w:val="20"/>
          <w:szCs w:val="20"/>
        </w:rPr>
        <w:t xml:space="preserve"> </w:t>
      </w:r>
      <w:r>
        <w:rPr>
          <w:sz w:val="20"/>
          <w:szCs w:val="20"/>
        </w:rPr>
        <w:t xml:space="preserve"> </w:t>
      </w:r>
      <w:r w:rsidRPr="007813A8">
        <w:rPr>
          <w:sz w:val="20"/>
          <w:szCs w:val="20"/>
        </w:rPr>
        <w:t>действующего на основании ______________, с другой стороны, в дальнейшем совместно именуемые Стороны, на основании  результатов проведения запроса котировок в электронной форме</w:t>
      </w:r>
      <w:r>
        <w:rPr>
          <w:sz w:val="20"/>
          <w:szCs w:val="20"/>
        </w:rPr>
        <w:t xml:space="preserve">, </w:t>
      </w:r>
      <w:r w:rsidRPr="00070C7B">
        <w:rPr>
          <w:kern w:val="32"/>
          <w:sz w:val="20"/>
          <w:szCs w:val="20"/>
          <w:highlight w:val="yellow"/>
        </w:rPr>
        <w:t>участниками которого могут являться только</w:t>
      </w:r>
      <w:proofErr w:type="gramEnd"/>
      <w:r w:rsidRPr="00070C7B">
        <w:rPr>
          <w:kern w:val="32"/>
          <w:sz w:val="20"/>
          <w:szCs w:val="20"/>
          <w:highlight w:val="yellow"/>
        </w:rPr>
        <w:t xml:space="preserve"> субъекты малого и среднего предпринимательства</w:t>
      </w:r>
      <w:r w:rsidRPr="007813A8">
        <w:rPr>
          <w:sz w:val="20"/>
          <w:szCs w:val="20"/>
        </w:rPr>
        <w:t xml:space="preserve"> (протокол  _____________________________ № ____ </w:t>
      </w:r>
      <w:proofErr w:type="gramStart"/>
      <w:r w:rsidRPr="007813A8">
        <w:rPr>
          <w:sz w:val="20"/>
          <w:szCs w:val="20"/>
        </w:rPr>
        <w:t>от</w:t>
      </w:r>
      <w:proofErr w:type="gramEnd"/>
      <w:r w:rsidRPr="007813A8">
        <w:rPr>
          <w:sz w:val="20"/>
          <w:szCs w:val="20"/>
        </w:rPr>
        <w:t xml:space="preserve"> _____________), заключили настоящий Договор о нижеследующем:</w:t>
      </w:r>
    </w:p>
    <w:p w:rsidR="00070C7B" w:rsidRPr="007813A8" w:rsidRDefault="00070C7B" w:rsidP="00070C7B">
      <w:pPr>
        <w:jc w:val="both"/>
        <w:rPr>
          <w:sz w:val="20"/>
          <w:szCs w:val="20"/>
        </w:rPr>
      </w:pPr>
    </w:p>
    <w:p w:rsidR="00070C7B" w:rsidRPr="007813A8" w:rsidRDefault="00070C7B" w:rsidP="00070C7B">
      <w:pPr>
        <w:pStyle w:val="3"/>
        <w:numPr>
          <w:ilvl w:val="0"/>
          <w:numId w:val="19"/>
        </w:numPr>
        <w:tabs>
          <w:tab w:val="left" w:pos="720"/>
        </w:tabs>
        <w:ind w:left="720"/>
        <w:jc w:val="center"/>
        <w:rPr>
          <w:rFonts w:ascii="Times New Roman" w:hAnsi="Times New Roman"/>
          <w:b/>
        </w:rPr>
      </w:pPr>
      <w:r w:rsidRPr="007813A8">
        <w:rPr>
          <w:rFonts w:ascii="Times New Roman" w:hAnsi="Times New Roman"/>
          <w:b/>
        </w:rPr>
        <w:t>Предмет договора</w:t>
      </w:r>
    </w:p>
    <w:p w:rsidR="00070C7B" w:rsidRPr="007813A8" w:rsidRDefault="00070C7B" w:rsidP="00070C7B">
      <w:pPr>
        <w:jc w:val="both"/>
        <w:rPr>
          <w:sz w:val="20"/>
          <w:szCs w:val="20"/>
        </w:rPr>
      </w:pPr>
      <w:r w:rsidRPr="007813A8">
        <w:rPr>
          <w:sz w:val="20"/>
          <w:szCs w:val="20"/>
        </w:rPr>
        <w:t xml:space="preserve">1.1. </w:t>
      </w:r>
      <w:proofErr w:type="gramStart"/>
      <w:r w:rsidRPr="007813A8">
        <w:rPr>
          <w:sz w:val="20"/>
          <w:szCs w:val="20"/>
        </w:rPr>
        <w:t>По настоящему договору Лицензиат пере</w:t>
      </w:r>
      <w:r w:rsidR="00EE55A3">
        <w:rPr>
          <w:sz w:val="20"/>
          <w:szCs w:val="20"/>
        </w:rPr>
        <w:t>дает Сублицензиату лицензии на</w:t>
      </w:r>
      <w:r w:rsidRPr="007813A8">
        <w:rPr>
          <w:sz w:val="20"/>
          <w:szCs w:val="20"/>
        </w:rPr>
        <w:t xml:space="preserve"> прав</w:t>
      </w:r>
      <w:r w:rsidR="00EE55A3">
        <w:rPr>
          <w:sz w:val="20"/>
          <w:szCs w:val="20"/>
        </w:rPr>
        <w:t>о</w:t>
      </w:r>
      <w:r w:rsidRPr="007813A8">
        <w:rPr>
          <w:sz w:val="20"/>
          <w:szCs w:val="20"/>
        </w:rPr>
        <w:t xml:space="preserve"> </w:t>
      </w:r>
      <w:r w:rsidR="00EE55A3" w:rsidRPr="00EE55A3">
        <w:rPr>
          <w:bCs/>
          <w:sz w:val="19"/>
          <w:szCs w:val="19"/>
        </w:rPr>
        <w:t>на использование средств криптографической защиты информации «</w:t>
      </w:r>
      <w:proofErr w:type="spellStart"/>
      <w:r w:rsidR="00EE55A3" w:rsidRPr="00EE55A3">
        <w:rPr>
          <w:bCs/>
          <w:sz w:val="19"/>
          <w:szCs w:val="19"/>
        </w:rPr>
        <w:t>КриптоПро</w:t>
      </w:r>
      <w:proofErr w:type="spellEnd"/>
      <w:r w:rsidR="00EE55A3" w:rsidRPr="00EE55A3">
        <w:rPr>
          <w:bCs/>
          <w:sz w:val="19"/>
          <w:szCs w:val="19"/>
        </w:rPr>
        <w:t xml:space="preserve"> CSP» до версии 4.0 на одном рабочем месте</w:t>
      </w:r>
      <w:r w:rsidRPr="007813A8">
        <w:rPr>
          <w:sz w:val="20"/>
          <w:szCs w:val="20"/>
        </w:rPr>
        <w:t xml:space="preserve"> (далее – ПО СКЗИ) на правах простой (неисключительной) лицензии в соответствии со Спецификацией (Приложение № 1 к настоящему договору) (далее – лицензии), а Сублицензиат обязуется принять и оплатить лицензии в порядке и на условиях, определенных настоящим договором.</w:t>
      </w:r>
      <w:proofErr w:type="gramEnd"/>
    </w:p>
    <w:p w:rsidR="00070C7B" w:rsidRDefault="00070C7B" w:rsidP="00070C7B">
      <w:pPr>
        <w:pStyle w:val="ad"/>
        <w:numPr>
          <w:ilvl w:val="1"/>
          <w:numId w:val="38"/>
        </w:numPr>
        <w:tabs>
          <w:tab w:val="left" w:pos="0"/>
          <w:tab w:val="left" w:pos="284"/>
          <w:tab w:val="left" w:pos="426"/>
        </w:tabs>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Срок поставки: в течение 20 (двадцати) календарных дней</w:t>
      </w:r>
      <w:r w:rsidR="00C5278A">
        <w:rPr>
          <w:rFonts w:ascii="Times New Roman" w:hAnsi="Times New Roman" w:cs="Times New Roman"/>
          <w:sz w:val="20"/>
          <w:szCs w:val="20"/>
        </w:rPr>
        <w:t xml:space="preserve"> с момента подписания договора</w:t>
      </w:r>
      <w:r>
        <w:rPr>
          <w:rFonts w:ascii="Times New Roman" w:hAnsi="Times New Roman" w:cs="Times New Roman"/>
          <w:sz w:val="20"/>
          <w:szCs w:val="20"/>
        </w:rPr>
        <w:t xml:space="preserve">. Поставка осуществляется в рабочие дни с 8.00ч. до 16.00ч. по адресу: г. Иркутск, ул. Ярославского, 300 (кабинет отдела </w:t>
      </w:r>
      <w:proofErr w:type="gramStart"/>
      <w:r>
        <w:rPr>
          <w:rFonts w:ascii="Times New Roman" w:hAnsi="Times New Roman" w:cs="Times New Roman"/>
          <w:sz w:val="20"/>
          <w:szCs w:val="20"/>
        </w:rPr>
        <w:t>ИТ</w:t>
      </w:r>
      <w:proofErr w:type="gramEnd"/>
      <w:r>
        <w:rPr>
          <w:rFonts w:ascii="Times New Roman" w:hAnsi="Times New Roman" w:cs="Times New Roman"/>
          <w:sz w:val="20"/>
          <w:szCs w:val="20"/>
        </w:rPr>
        <w:t>).</w:t>
      </w:r>
    </w:p>
    <w:p w:rsidR="00070C7B" w:rsidRPr="007813A8" w:rsidRDefault="00070C7B" w:rsidP="00070C7B">
      <w:pPr>
        <w:pStyle w:val="ad"/>
        <w:numPr>
          <w:ilvl w:val="1"/>
          <w:numId w:val="38"/>
        </w:numPr>
        <w:tabs>
          <w:tab w:val="left" w:pos="0"/>
        </w:tabs>
        <w:spacing w:after="0" w:line="240" w:lineRule="auto"/>
        <w:jc w:val="both"/>
        <w:rPr>
          <w:rFonts w:ascii="Times New Roman" w:hAnsi="Times New Roman" w:cs="Times New Roman"/>
          <w:sz w:val="20"/>
          <w:szCs w:val="20"/>
        </w:rPr>
      </w:pPr>
      <w:r w:rsidRPr="007813A8">
        <w:rPr>
          <w:rFonts w:ascii="Times New Roman" w:hAnsi="Times New Roman" w:cs="Times New Roman"/>
          <w:sz w:val="20"/>
          <w:szCs w:val="20"/>
        </w:rPr>
        <w:t xml:space="preserve">Срок действия лицензий – в течение срока действия исключительных прав </w:t>
      </w:r>
      <w:proofErr w:type="gramStart"/>
      <w:r w:rsidRPr="007813A8">
        <w:rPr>
          <w:rFonts w:ascii="Times New Roman" w:hAnsi="Times New Roman" w:cs="Times New Roman"/>
          <w:sz w:val="20"/>
          <w:szCs w:val="20"/>
        </w:rPr>
        <w:t>на</w:t>
      </w:r>
      <w:proofErr w:type="gramEnd"/>
      <w:r w:rsidRPr="007813A8">
        <w:rPr>
          <w:rFonts w:ascii="Times New Roman" w:hAnsi="Times New Roman" w:cs="Times New Roman"/>
          <w:sz w:val="20"/>
          <w:szCs w:val="20"/>
        </w:rPr>
        <w:t xml:space="preserve"> ПО СКЗИ. </w:t>
      </w:r>
    </w:p>
    <w:p w:rsidR="00070C7B" w:rsidRPr="007813A8" w:rsidRDefault="00070C7B" w:rsidP="00070C7B">
      <w:pPr>
        <w:pStyle w:val="ad"/>
        <w:spacing w:after="0" w:line="240" w:lineRule="auto"/>
        <w:ind w:left="480"/>
        <w:jc w:val="both"/>
        <w:rPr>
          <w:rFonts w:ascii="Times New Roman" w:hAnsi="Times New Roman" w:cs="Times New Roman"/>
          <w:sz w:val="20"/>
          <w:szCs w:val="20"/>
        </w:rPr>
      </w:pPr>
    </w:p>
    <w:p w:rsidR="00070C7B" w:rsidRPr="007813A8" w:rsidRDefault="00070C7B" w:rsidP="00070C7B">
      <w:pPr>
        <w:pStyle w:val="1"/>
        <w:numPr>
          <w:ilvl w:val="0"/>
          <w:numId w:val="19"/>
        </w:numPr>
        <w:spacing w:before="0" w:after="0"/>
        <w:jc w:val="center"/>
        <w:rPr>
          <w:rFonts w:ascii="Times New Roman" w:hAnsi="Times New Roman" w:cs="Times New Roman"/>
          <w:sz w:val="20"/>
          <w:szCs w:val="20"/>
        </w:rPr>
      </w:pPr>
      <w:r w:rsidRPr="007813A8">
        <w:rPr>
          <w:rFonts w:ascii="Times New Roman" w:hAnsi="Times New Roman" w:cs="Times New Roman"/>
          <w:sz w:val="20"/>
          <w:szCs w:val="20"/>
        </w:rPr>
        <w:t>Цена договора и порядок оплаты</w:t>
      </w:r>
    </w:p>
    <w:p w:rsidR="00070C7B" w:rsidRPr="007813A8" w:rsidRDefault="00070C7B" w:rsidP="00070C7B">
      <w:pPr>
        <w:jc w:val="both"/>
        <w:rPr>
          <w:sz w:val="20"/>
          <w:szCs w:val="20"/>
        </w:rPr>
      </w:pPr>
      <w:r w:rsidRPr="007813A8">
        <w:rPr>
          <w:sz w:val="20"/>
          <w:szCs w:val="20"/>
        </w:rPr>
        <w:t>2.1. Цена настоящего договора составляет ______________________ руб. __ коп</w:t>
      </w:r>
      <w:proofErr w:type="gramStart"/>
      <w:r w:rsidRPr="007813A8">
        <w:rPr>
          <w:sz w:val="20"/>
          <w:szCs w:val="20"/>
        </w:rPr>
        <w:t>.</w:t>
      </w:r>
      <w:proofErr w:type="gramEnd"/>
      <w:r w:rsidRPr="007813A8">
        <w:rPr>
          <w:sz w:val="20"/>
          <w:szCs w:val="20"/>
        </w:rPr>
        <w:t xml:space="preserve"> (</w:t>
      </w:r>
      <w:proofErr w:type="gramStart"/>
      <w:r w:rsidRPr="007813A8">
        <w:rPr>
          <w:sz w:val="20"/>
          <w:szCs w:val="20"/>
        </w:rPr>
        <w:t>п</w:t>
      </w:r>
      <w:proofErr w:type="gramEnd"/>
      <w:r w:rsidRPr="007813A8">
        <w:rPr>
          <w:sz w:val="20"/>
          <w:szCs w:val="20"/>
        </w:rPr>
        <w:t xml:space="preserve">рописью) и включает в себя стоимость необходимых ключей доступа  и паролей к ПО СКЗИ, материальных носителей с ПО СКЗИ, затраты на доставку, а также налоги (в том числе НДС, если Лицензиат является плательщиком НДС), и другие обязательные платежи, является твердой и определяется на весь срок исполнения настоящего договора, то есть является конечной. Цена настоящего договора и валюта платежа устанавливаются в рублях Российской Федерации. </w:t>
      </w:r>
    </w:p>
    <w:p w:rsidR="00070C7B" w:rsidRPr="007813A8" w:rsidRDefault="00070C7B" w:rsidP="00070C7B">
      <w:pPr>
        <w:widowControl w:val="0"/>
        <w:shd w:val="clear" w:color="auto" w:fill="FFFFFF"/>
        <w:autoSpaceDE w:val="0"/>
        <w:autoSpaceDN w:val="0"/>
        <w:adjustRightInd w:val="0"/>
        <w:jc w:val="both"/>
        <w:rPr>
          <w:sz w:val="20"/>
          <w:szCs w:val="20"/>
        </w:rPr>
      </w:pPr>
      <w:r w:rsidRPr="007813A8">
        <w:rPr>
          <w:sz w:val="20"/>
          <w:szCs w:val="20"/>
        </w:rPr>
        <w:t xml:space="preserve">2.2. Оплата по договору производится Сублицензиатом в течение 30 (тридцати) календарных дней </w:t>
      </w:r>
      <w:proofErr w:type="gramStart"/>
      <w:r w:rsidRPr="007813A8">
        <w:rPr>
          <w:sz w:val="20"/>
          <w:szCs w:val="20"/>
        </w:rPr>
        <w:t>с даты подписания</w:t>
      </w:r>
      <w:proofErr w:type="gramEnd"/>
      <w:r w:rsidRPr="007813A8">
        <w:rPr>
          <w:sz w:val="20"/>
          <w:szCs w:val="20"/>
        </w:rPr>
        <w:t xml:space="preserve"> Сторонами Акта о передаче прав на основании представленного Лицензиатом счета путем перечисления денежных средств на расчетный счет Лицензиата. Днем оплаты считается день списания денежных сре</w:t>
      </w:r>
      <w:proofErr w:type="gramStart"/>
      <w:r w:rsidRPr="007813A8">
        <w:rPr>
          <w:sz w:val="20"/>
          <w:szCs w:val="20"/>
        </w:rPr>
        <w:t>дств с р</w:t>
      </w:r>
      <w:proofErr w:type="gramEnd"/>
      <w:r w:rsidRPr="007813A8">
        <w:rPr>
          <w:sz w:val="20"/>
          <w:szCs w:val="20"/>
        </w:rPr>
        <w:t>асчетного счета Сублицензиата.</w:t>
      </w:r>
    </w:p>
    <w:p w:rsidR="00070C7B" w:rsidRPr="007813A8" w:rsidRDefault="00070C7B" w:rsidP="00070C7B">
      <w:pPr>
        <w:widowControl w:val="0"/>
        <w:shd w:val="clear" w:color="auto" w:fill="FFFFFF"/>
        <w:autoSpaceDE w:val="0"/>
        <w:autoSpaceDN w:val="0"/>
        <w:adjustRightInd w:val="0"/>
        <w:jc w:val="both"/>
        <w:rPr>
          <w:sz w:val="20"/>
          <w:szCs w:val="20"/>
        </w:rPr>
      </w:pPr>
      <w:r w:rsidRPr="007813A8">
        <w:rPr>
          <w:sz w:val="20"/>
          <w:szCs w:val="20"/>
        </w:rPr>
        <w:t>2.3. Цена договора может быть снижена без изменения предусмотренных договором объема</w:t>
      </w:r>
      <w:r>
        <w:rPr>
          <w:sz w:val="20"/>
          <w:szCs w:val="20"/>
        </w:rPr>
        <w:t xml:space="preserve"> </w:t>
      </w:r>
      <w:r w:rsidRPr="007813A8">
        <w:rPr>
          <w:sz w:val="20"/>
          <w:szCs w:val="20"/>
        </w:rPr>
        <w:t>передаваемых прав и иных условий договора по соглашению сторон.</w:t>
      </w:r>
    </w:p>
    <w:p w:rsidR="00070C7B" w:rsidRPr="007813A8" w:rsidRDefault="00070C7B" w:rsidP="00070C7B">
      <w:pPr>
        <w:widowControl w:val="0"/>
        <w:shd w:val="clear" w:color="auto" w:fill="FFFFFF"/>
        <w:autoSpaceDE w:val="0"/>
        <w:autoSpaceDN w:val="0"/>
        <w:adjustRightInd w:val="0"/>
        <w:jc w:val="both"/>
        <w:rPr>
          <w:sz w:val="20"/>
          <w:szCs w:val="20"/>
        </w:rPr>
      </w:pPr>
      <w:r w:rsidRPr="007813A8">
        <w:rPr>
          <w:sz w:val="20"/>
          <w:szCs w:val="20"/>
        </w:rPr>
        <w:t xml:space="preserve">2.4. В случае изменения потребности </w:t>
      </w:r>
      <w:proofErr w:type="gramStart"/>
      <w:r w:rsidRPr="007813A8">
        <w:rPr>
          <w:sz w:val="20"/>
          <w:szCs w:val="20"/>
        </w:rPr>
        <w:t>Сублицензиата</w:t>
      </w:r>
      <w:proofErr w:type="gramEnd"/>
      <w:r w:rsidRPr="007813A8">
        <w:rPr>
          <w:sz w:val="20"/>
          <w:szCs w:val="20"/>
        </w:rPr>
        <w:t xml:space="preserve"> предусмотренные договором объемы передаваемых прав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передаваемых прав исходя из установленной в договоре цены лицензии, но не более чем на десять процентов цены договора. При уменьшении предусмотренных договором объема передаваемых прав стороны обязаны уменьшить цену договора исходя из цены лицензии. </w:t>
      </w:r>
    </w:p>
    <w:p w:rsidR="00070C7B" w:rsidRPr="007813A8" w:rsidRDefault="00070C7B" w:rsidP="00070C7B">
      <w:pPr>
        <w:widowControl w:val="0"/>
        <w:shd w:val="clear" w:color="auto" w:fill="FFFFFF"/>
        <w:autoSpaceDE w:val="0"/>
        <w:autoSpaceDN w:val="0"/>
        <w:adjustRightInd w:val="0"/>
        <w:jc w:val="both"/>
        <w:rPr>
          <w:sz w:val="20"/>
          <w:szCs w:val="20"/>
        </w:rPr>
      </w:pPr>
      <w:r w:rsidRPr="007813A8">
        <w:rPr>
          <w:sz w:val="20"/>
          <w:szCs w:val="20"/>
        </w:rPr>
        <w:t xml:space="preserve">2.5. В случае неисполнения или ненадлежащего исполнения Лицензиатом обязательств, предусмотренных настоящим Договором, Сублицензиат </w:t>
      </w:r>
      <w:r>
        <w:rPr>
          <w:sz w:val="20"/>
          <w:szCs w:val="20"/>
        </w:rPr>
        <w:t xml:space="preserve">вправе </w:t>
      </w:r>
      <w:r w:rsidRPr="007813A8">
        <w:rPr>
          <w:sz w:val="20"/>
          <w:szCs w:val="20"/>
        </w:rPr>
        <w:t>произв</w:t>
      </w:r>
      <w:r>
        <w:rPr>
          <w:sz w:val="20"/>
          <w:szCs w:val="20"/>
        </w:rPr>
        <w:t>ести</w:t>
      </w:r>
      <w:r w:rsidRPr="007813A8">
        <w:rPr>
          <w:sz w:val="20"/>
          <w:szCs w:val="20"/>
        </w:rPr>
        <w:t xml:space="preserve"> оплату за предоставленные лицензии за вычетом соответствующего размера неустойки (штрафа, пени), предусмотренных разделом 5 настоящего Договора.</w:t>
      </w:r>
    </w:p>
    <w:p w:rsidR="00070C7B" w:rsidRPr="007813A8" w:rsidRDefault="00070C7B" w:rsidP="00070C7B">
      <w:pPr>
        <w:pStyle w:val="af3"/>
        <w:ind w:firstLine="709"/>
        <w:rPr>
          <w:sz w:val="20"/>
        </w:rPr>
      </w:pPr>
    </w:p>
    <w:p w:rsidR="00070C7B" w:rsidRPr="007813A8" w:rsidRDefault="00070C7B" w:rsidP="00070C7B">
      <w:pPr>
        <w:numPr>
          <w:ilvl w:val="0"/>
          <w:numId w:val="36"/>
        </w:numPr>
        <w:jc w:val="center"/>
        <w:rPr>
          <w:sz w:val="20"/>
          <w:szCs w:val="20"/>
        </w:rPr>
      </w:pPr>
      <w:r w:rsidRPr="007813A8">
        <w:rPr>
          <w:b/>
          <w:sz w:val="20"/>
          <w:szCs w:val="20"/>
        </w:rPr>
        <w:t>Обязанности Сторон</w:t>
      </w:r>
    </w:p>
    <w:p w:rsidR="00070C7B" w:rsidRPr="007813A8" w:rsidRDefault="00070C7B" w:rsidP="00070C7B">
      <w:pPr>
        <w:suppressAutoHyphens/>
        <w:jc w:val="both"/>
        <w:rPr>
          <w:sz w:val="20"/>
          <w:szCs w:val="20"/>
        </w:rPr>
      </w:pPr>
      <w:r w:rsidRPr="007813A8">
        <w:rPr>
          <w:b/>
          <w:bCs/>
          <w:sz w:val="20"/>
          <w:szCs w:val="20"/>
        </w:rPr>
        <w:t>3.1. Лицензиат обязан:</w:t>
      </w:r>
    </w:p>
    <w:p w:rsidR="00070C7B" w:rsidRPr="007813A8" w:rsidRDefault="00070C7B" w:rsidP="00070C7B">
      <w:pPr>
        <w:jc w:val="both"/>
        <w:rPr>
          <w:sz w:val="20"/>
          <w:szCs w:val="20"/>
        </w:rPr>
      </w:pPr>
      <w:r w:rsidRPr="007813A8">
        <w:rPr>
          <w:sz w:val="20"/>
          <w:szCs w:val="20"/>
        </w:rPr>
        <w:t xml:space="preserve">3.1.1. Передать Сублицензиату права на использование и воспроизведение ПО СКЗИ, необходимые ключи доступа и пароли </w:t>
      </w:r>
      <w:proofErr w:type="gramStart"/>
      <w:r w:rsidRPr="007813A8">
        <w:rPr>
          <w:sz w:val="20"/>
          <w:szCs w:val="20"/>
        </w:rPr>
        <w:t>к</w:t>
      </w:r>
      <w:proofErr w:type="gramEnd"/>
      <w:r w:rsidRPr="007813A8">
        <w:rPr>
          <w:sz w:val="20"/>
          <w:szCs w:val="20"/>
        </w:rPr>
        <w:t xml:space="preserve"> ПО СКЗИ, материальные носители с ПО СКЗИ, в порядке и в срок, предусмотренные разделом 4 настоящего договора. Передача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 </w:t>
      </w:r>
      <w:r w:rsidRPr="007813A8">
        <w:rPr>
          <w:sz w:val="20"/>
          <w:szCs w:val="20"/>
        </w:rPr>
        <w:tab/>
      </w:r>
    </w:p>
    <w:p w:rsidR="00070C7B" w:rsidRPr="007813A8" w:rsidRDefault="00070C7B" w:rsidP="00070C7B">
      <w:pPr>
        <w:jc w:val="both"/>
        <w:rPr>
          <w:snapToGrid w:val="0"/>
          <w:sz w:val="20"/>
          <w:szCs w:val="20"/>
        </w:rPr>
      </w:pPr>
      <w:r w:rsidRPr="007813A8">
        <w:rPr>
          <w:snapToGrid w:val="0"/>
          <w:sz w:val="20"/>
          <w:szCs w:val="20"/>
        </w:rPr>
        <w:t xml:space="preserve">3.1.2. </w:t>
      </w:r>
      <w:proofErr w:type="gramStart"/>
      <w:r w:rsidRPr="007813A8">
        <w:rPr>
          <w:snapToGrid w:val="0"/>
          <w:sz w:val="20"/>
          <w:szCs w:val="20"/>
        </w:rPr>
        <w:t xml:space="preserve">В случае обнаружения при приемке невозможности доступа к ПО СКЗИ с помощью ключей доступа и паролей, обнаружения ненадлежащего качества и (или) нарушения целостности материальных носителей с ПО СКЗИ, устранить недостатки своими силами и за счет собственных средств, в порядке и в срок, установленные двусторонним актом, указанным в п. 3.4. настоящего </w:t>
      </w:r>
      <w:r>
        <w:rPr>
          <w:snapToGrid w:val="0"/>
          <w:sz w:val="20"/>
          <w:szCs w:val="20"/>
        </w:rPr>
        <w:t>договора</w:t>
      </w:r>
      <w:r w:rsidRPr="007813A8">
        <w:rPr>
          <w:snapToGrid w:val="0"/>
          <w:sz w:val="20"/>
          <w:szCs w:val="20"/>
        </w:rPr>
        <w:t>.</w:t>
      </w:r>
      <w:proofErr w:type="gramEnd"/>
    </w:p>
    <w:p w:rsidR="00070C7B" w:rsidRPr="007813A8" w:rsidRDefault="00070C7B" w:rsidP="00070C7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7813A8">
        <w:rPr>
          <w:rFonts w:ascii="Times New Roman" w:hAnsi="Times New Roman" w:cs="Times New Roman"/>
          <w:sz w:val="20"/>
          <w:szCs w:val="20"/>
        </w:rPr>
        <w:lastRenderedPageBreak/>
        <w:t xml:space="preserve">3.1.3. Представить по письменному запросу </w:t>
      </w:r>
      <w:r w:rsidRPr="005B1F0E">
        <w:rPr>
          <w:rFonts w:ascii="Times New Roman" w:hAnsi="Times New Roman" w:cs="Times New Roman"/>
          <w:sz w:val="20"/>
          <w:szCs w:val="20"/>
        </w:rPr>
        <w:t>Сублицензиат</w:t>
      </w:r>
      <w:r w:rsidRPr="007813A8">
        <w:rPr>
          <w:rFonts w:ascii="Times New Roman" w:hAnsi="Times New Roman" w:cs="Times New Roman"/>
          <w:sz w:val="20"/>
          <w:szCs w:val="20"/>
        </w:rPr>
        <w:t>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070C7B" w:rsidRPr="007813A8" w:rsidRDefault="00070C7B" w:rsidP="00070C7B">
      <w:pPr>
        <w:pStyle w:val="ad"/>
        <w:widowControl w:val="0"/>
        <w:suppressAutoHyphens w:val="0"/>
        <w:autoSpaceDE w:val="0"/>
        <w:autoSpaceDN w:val="0"/>
        <w:adjustRightInd w:val="0"/>
        <w:spacing w:after="0" w:line="240" w:lineRule="auto"/>
        <w:ind w:left="0"/>
        <w:jc w:val="both"/>
        <w:rPr>
          <w:rFonts w:ascii="Times New Roman" w:hAnsi="Times New Roman" w:cs="Times New Roman"/>
          <w:color w:val="000000"/>
          <w:sz w:val="20"/>
          <w:szCs w:val="20"/>
        </w:rPr>
      </w:pPr>
      <w:r w:rsidRPr="007813A8">
        <w:rPr>
          <w:rFonts w:ascii="Times New Roman" w:hAnsi="Times New Roman" w:cs="Times New Roman"/>
          <w:color w:val="000000"/>
          <w:sz w:val="20"/>
          <w:szCs w:val="20"/>
        </w:rPr>
        <w:t>3.1.4. Обеспечивать соответствие оказываемых услуг требованиям качества, безопасности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070C7B" w:rsidRPr="007813A8" w:rsidRDefault="00070C7B" w:rsidP="00070C7B">
      <w:pPr>
        <w:jc w:val="both"/>
        <w:rPr>
          <w:snapToGrid w:val="0"/>
          <w:sz w:val="20"/>
          <w:szCs w:val="20"/>
        </w:rPr>
      </w:pPr>
      <w:r w:rsidRPr="007813A8">
        <w:rPr>
          <w:color w:val="000000"/>
          <w:sz w:val="20"/>
          <w:szCs w:val="20"/>
        </w:rPr>
        <w:t xml:space="preserve">3.1.5. </w:t>
      </w:r>
      <w:r w:rsidRPr="007813A8">
        <w:rPr>
          <w:snapToGrid w:val="0"/>
          <w:sz w:val="20"/>
          <w:szCs w:val="20"/>
        </w:rPr>
        <w:t>В течение гарантийного срока, установленного в соответствии с пунктом 7.2. настоящего договора, осуществлять техническую поддержку работы ПО СКЗИ.</w:t>
      </w:r>
    </w:p>
    <w:p w:rsidR="00070C7B" w:rsidRPr="007813A8" w:rsidRDefault="00070C7B" w:rsidP="00070C7B">
      <w:pPr>
        <w:widowControl w:val="0"/>
        <w:suppressAutoHyphens/>
        <w:autoSpaceDE w:val="0"/>
        <w:autoSpaceDN w:val="0"/>
        <w:adjustRightInd w:val="0"/>
        <w:jc w:val="both"/>
        <w:rPr>
          <w:sz w:val="20"/>
          <w:szCs w:val="20"/>
        </w:rPr>
      </w:pPr>
      <w:r w:rsidRPr="007813A8">
        <w:rPr>
          <w:b/>
          <w:bCs/>
          <w:sz w:val="20"/>
          <w:szCs w:val="20"/>
        </w:rPr>
        <w:t>3.2. Сублицензиат обязан:</w:t>
      </w:r>
    </w:p>
    <w:p w:rsidR="00070C7B" w:rsidRPr="007813A8" w:rsidRDefault="00070C7B" w:rsidP="00070C7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7813A8">
        <w:rPr>
          <w:rFonts w:ascii="Times New Roman" w:hAnsi="Times New Roman" w:cs="Times New Roman"/>
          <w:sz w:val="20"/>
          <w:szCs w:val="20"/>
        </w:rPr>
        <w:t>3.2.1. Обеспечить своевременную приемку передаваемых прав на использование ПО СКЗИ и провести экспертизу для проверки предоставленных Лицензиатом лицензий, предусмотренных договором, на предмет их соответствия условиям договора.</w:t>
      </w:r>
    </w:p>
    <w:p w:rsidR="00070C7B" w:rsidRPr="007813A8" w:rsidRDefault="00070C7B" w:rsidP="00070C7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7813A8">
        <w:rPr>
          <w:rFonts w:ascii="Times New Roman" w:hAnsi="Times New Roman" w:cs="Times New Roman"/>
          <w:sz w:val="20"/>
          <w:szCs w:val="20"/>
        </w:rPr>
        <w:t>3.2.2. Сообщать в письменной форме Лицензиату о недостатках, обнаруженных в ходе передачи прав на использование ПО СКЗИ.</w:t>
      </w:r>
    </w:p>
    <w:p w:rsidR="00070C7B" w:rsidRPr="007813A8" w:rsidRDefault="00070C7B" w:rsidP="00070C7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7813A8">
        <w:rPr>
          <w:rFonts w:ascii="Times New Roman" w:hAnsi="Times New Roman" w:cs="Times New Roman"/>
          <w:sz w:val="20"/>
          <w:szCs w:val="20"/>
        </w:rPr>
        <w:t xml:space="preserve">3.2.3. </w:t>
      </w:r>
      <w:r w:rsidRPr="007813A8">
        <w:rPr>
          <w:rFonts w:ascii="Times New Roman" w:hAnsi="Times New Roman" w:cs="Times New Roman"/>
          <w:snapToGrid w:val="0"/>
          <w:sz w:val="20"/>
          <w:szCs w:val="20"/>
        </w:rPr>
        <w:t>Уплатить Лицензиату вознаграждение в порядке и в сроки, предусмотренные разделом 2 настоящего Договора</w:t>
      </w:r>
      <w:r w:rsidRPr="007813A8">
        <w:rPr>
          <w:rFonts w:ascii="Times New Roman" w:hAnsi="Times New Roman" w:cs="Times New Roman"/>
          <w:sz w:val="20"/>
          <w:szCs w:val="20"/>
        </w:rPr>
        <w:t>.</w:t>
      </w:r>
    </w:p>
    <w:p w:rsidR="00070C7B" w:rsidRPr="007813A8" w:rsidRDefault="00070C7B" w:rsidP="00070C7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7813A8">
        <w:rPr>
          <w:rFonts w:ascii="Times New Roman" w:hAnsi="Times New Roman" w:cs="Times New Roman"/>
          <w:sz w:val="20"/>
          <w:szCs w:val="20"/>
        </w:rPr>
        <w:t>3.2.4. Использовать лицензии в пределах тех прав и теми способами, которые предусмотрены настоящим договором.</w:t>
      </w:r>
    </w:p>
    <w:p w:rsidR="00070C7B" w:rsidRPr="007813A8" w:rsidRDefault="00070C7B" w:rsidP="00070C7B">
      <w:pPr>
        <w:pStyle w:val="ad"/>
        <w:widowControl w:val="0"/>
        <w:autoSpaceDE w:val="0"/>
        <w:autoSpaceDN w:val="0"/>
        <w:adjustRightInd w:val="0"/>
        <w:spacing w:after="0" w:line="240" w:lineRule="auto"/>
        <w:ind w:left="0"/>
        <w:jc w:val="both"/>
        <w:rPr>
          <w:rFonts w:ascii="Times New Roman" w:hAnsi="Times New Roman" w:cs="Times New Roman"/>
          <w:sz w:val="20"/>
          <w:szCs w:val="20"/>
        </w:rPr>
      </w:pPr>
    </w:p>
    <w:p w:rsidR="00070C7B" w:rsidRPr="007813A8" w:rsidRDefault="00070C7B" w:rsidP="00070C7B">
      <w:pPr>
        <w:pStyle w:val="ad"/>
        <w:numPr>
          <w:ilvl w:val="0"/>
          <w:numId w:val="36"/>
        </w:numPr>
        <w:suppressAutoHyphens w:val="0"/>
        <w:spacing w:after="0" w:line="240" w:lineRule="auto"/>
        <w:jc w:val="center"/>
        <w:rPr>
          <w:rFonts w:ascii="Times New Roman" w:hAnsi="Times New Roman" w:cs="Times New Roman"/>
          <w:sz w:val="20"/>
          <w:szCs w:val="20"/>
        </w:rPr>
      </w:pPr>
      <w:r w:rsidRPr="007813A8">
        <w:rPr>
          <w:rFonts w:ascii="Times New Roman" w:hAnsi="Times New Roman" w:cs="Times New Roman"/>
          <w:b/>
          <w:bCs/>
          <w:sz w:val="20"/>
          <w:szCs w:val="20"/>
        </w:rPr>
        <w:t>Порядок приемки услуг.</w:t>
      </w:r>
    </w:p>
    <w:p w:rsidR="00070C7B" w:rsidRDefault="00070C7B" w:rsidP="00070C7B">
      <w:pPr>
        <w:jc w:val="both"/>
        <w:rPr>
          <w:bCs/>
          <w:sz w:val="20"/>
          <w:szCs w:val="20"/>
        </w:rPr>
      </w:pPr>
      <w:r w:rsidRPr="007813A8">
        <w:rPr>
          <w:sz w:val="20"/>
          <w:szCs w:val="20"/>
        </w:rPr>
        <w:t xml:space="preserve">4.1. Лицензии предоставляются путем передачи Лицензиатом Сублицензиату необходимых ключей доступа и паролей </w:t>
      </w:r>
      <w:proofErr w:type="gramStart"/>
      <w:r w:rsidRPr="007813A8">
        <w:rPr>
          <w:sz w:val="20"/>
          <w:szCs w:val="20"/>
        </w:rPr>
        <w:t>к</w:t>
      </w:r>
      <w:proofErr w:type="gramEnd"/>
      <w:r w:rsidRPr="007813A8">
        <w:rPr>
          <w:sz w:val="20"/>
          <w:szCs w:val="20"/>
        </w:rPr>
        <w:t xml:space="preserve"> ПО СКЗИ. Вместе с лицензиями Лицензиат передает Сублицензиату материальные носители </w:t>
      </w:r>
      <w:proofErr w:type="gramStart"/>
      <w:r w:rsidRPr="007813A8">
        <w:rPr>
          <w:sz w:val="20"/>
          <w:szCs w:val="20"/>
        </w:rPr>
        <w:t>с</w:t>
      </w:r>
      <w:proofErr w:type="gramEnd"/>
      <w:r w:rsidRPr="007813A8">
        <w:rPr>
          <w:sz w:val="20"/>
          <w:szCs w:val="20"/>
        </w:rPr>
        <w:t xml:space="preserve"> ПО СКЗИ, указанные в Спецификации. Материальные носители ПО СКЗИ должны включать в себя</w:t>
      </w:r>
      <w:r w:rsidRPr="007813A8">
        <w:rPr>
          <w:bCs/>
          <w:sz w:val="20"/>
          <w:szCs w:val="20"/>
        </w:rPr>
        <w:t xml:space="preserve"> компакт-диски CD с записанными на них сертифицированными программами в запечатанном конверте; формуляр – документ, подтверждающий, что данные компакт-диски CD действительно содержат сертифицированные программы; заверенные надлежащим образом копии сертификатов соответствия требованиям безопасности информации ФСБ России.</w:t>
      </w:r>
      <w:r>
        <w:rPr>
          <w:bCs/>
          <w:sz w:val="20"/>
          <w:szCs w:val="20"/>
        </w:rPr>
        <w:t xml:space="preserve"> </w:t>
      </w:r>
      <w:r w:rsidRPr="007813A8">
        <w:rPr>
          <w:sz w:val="20"/>
          <w:szCs w:val="20"/>
        </w:rPr>
        <w:t xml:space="preserve">Материальные носители ПО СКЗИ </w:t>
      </w:r>
      <w:r w:rsidRPr="007813A8">
        <w:rPr>
          <w:bCs/>
          <w:sz w:val="20"/>
          <w:szCs w:val="20"/>
        </w:rPr>
        <w:t>должны быть переданы Сублицензиату в упаковке, обеспечивающей их целостность и сохранность, и запечатанных конвертах; носитель информации и упаковка должны быть маркированы в соответствии с требованиями, предъявляемыми к маркировке данного продукта.</w:t>
      </w:r>
      <w:r>
        <w:rPr>
          <w:bCs/>
          <w:sz w:val="20"/>
          <w:szCs w:val="20"/>
        </w:rPr>
        <w:t xml:space="preserve"> </w:t>
      </w:r>
    </w:p>
    <w:p w:rsidR="00070C7B" w:rsidRPr="007813A8" w:rsidRDefault="00070C7B" w:rsidP="00070C7B">
      <w:pPr>
        <w:jc w:val="both"/>
        <w:rPr>
          <w:color w:val="FF0000"/>
          <w:sz w:val="20"/>
          <w:szCs w:val="20"/>
        </w:rPr>
      </w:pPr>
      <w:r w:rsidRPr="007813A8">
        <w:rPr>
          <w:sz w:val="20"/>
          <w:szCs w:val="20"/>
        </w:rPr>
        <w:t xml:space="preserve">Права на использование и воспроизведение ПО СКЗИ, ключи доступа и пароли </w:t>
      </w:r>
      <w:proofErr w:type="gramStart"/>
      <w:r w:rsidRPr="007813A8">
        <w:rPr>
          <w:sz w:val="20"/>
          <w:szCs w:val="20"/>
        </w:rPr>
        <w:t>к</w:t>
      </w:r>
      <w:proofErr w:type="gramEnd"/>
      <w:r w:rsidRPr="007813A8">
        <w:rPr>
          <w:sz w:val="20"/>
          <w:szCs w:val="20"/>
        </w:rPr>
        <w:t xml:space="preserve"> ПО СКЗИ, </w:t>
      </w:r>
      <w:proofErr w:type="gramStart"/>
      <w:r w:rsidRPr="007813A8">
        <w:rPr>
          <w:sz w:val="20"/>
          <w:szCs w:val="20"/>
        </w:rPr>
        <w:t>Сертификат</w:t>
      </w:r>
      <w:proofErr w:type="gramEnd"/>
      <w:r w:rsidRPr="007813A8">
        <w:rPr>
          <w:sz w:val="20"/>
          <w:szCs w:val="20"/>
        </w:rPr>
        <w:t xml:space="preserve"> материальные носители с ПО СКЗИ должны быть переданы Лицензиатом Сублицензиату </w:t>
      </w:r>
      <w:r w:rsidRPr="00070C7B">
        <w:rPr>
          <w:sz w:val="20"/>
          <w:szCs w:val="20"/>
        </w:rPr>
        <w:t>не позднее 20 (двадцати) календарных дней</w:t>
      </w:r>
      <w:r w:rsidRPr="007813A8">
        <w:rPr>
          <w:sz w:val="20"/>
          <w:szCs w:val="20"/>
        </w:rPr>
        <w:t xml:space="preserve"> с момента заключения настоящего договора.</w:t>
      </w:r>
    </w:p>
    <w:p w:rsidR="00070C7B" w:rsidRPr="007813A8" w:rsidRDefault="00070C7B" w:rsidP="00070C7B">
      <w:pPr>
        <w:tabs>
          <w:tab w:val="left" w:pos="900"/>
          <w:tab w:val="num" w:pos="1260"/>
        </w:tabs>
        <w:jc w:val="both"/>
        <w:rPr>
          <w:snapToGrid w:val="0"/>
          <w:sz w:val="20"/>
          <w:szCs w:val="20"/>
        </w:rPr>
      </w:pPr>
      <w:r w:rsidRPr="007813A8">
        <w:rPr>
          <w:snapToGrid w:val="0"/>
          <w:sz w:val="20"/>
          <w:szCs w:val="20"/>
        </w:rPr>
        <w:t xml:space="preserve">4.2. </w:t>
      </w:r>
      <w:proofErr w:type="gramStart"/>
      <w:r w:rsidRPr="007813A8">
        <w:rPr>
          <w:snapToGrid w:val="0"/>
          <w:sz w:val="20"/>
          <w:szCs w:val="20"/>
        </w:rPr>
        <w:t>Лицензиат осуществляет передачу прав на использование и воспроизведение ПО СКЗИ, необходимых ключей доступа и паролей к ПО СКЗИ, передачу материальных носителей с ПО СКЗИ, своими силами и за счет собственных средств, в том числе направляет подписанный акт передачи прав, по адресу:</w:t>
      </w:r>
      <w:r w:rsidRPr="007813A8">
        <w:rPr>
          <w:sz w:val="20"/>
          <w:szCs w:val="20"/>
        </w:rPr>
        <w:t xml:space="preserve"> г. Иркутск, ул. Ярославского, 300 (отдел информационных технологий) в срок, установленный п.</w:t>
      </w:r>
      <w:r>
        <w:rPr>
          <w:sz w:val="20"/>
          <w:szCs w:val="20"/>
        </w:rPr>
        <w:t xml:space="preserve"> 1.2, </w:t>
      </w:r>
      <w:r w:rsidRPr="007813A8">
        <w:rPr>
          <w:sz w:val="20"/>
          <w:szCs w:val="20"/>
        </w:rPr>
        <w:t xml:space="preserve">4.1. настоящего </w:t>
      </w:r>
      <w:r>
        <w:rPr>
          <w:sz w:val="20"/>
          <w:szCs w:val="20"/>
        </w:rPr>
        <w:t>договора</w:t>
      </w:r>
      <w:r w:rsidRPr="007813A8">
        <w:rPr>
          <w:sz w:val="20"/>
          <w:szCs w:val="20"/>
        </w:rPr>
        <w:t>.</w:t>
      </w:r>
      <w:proofErr w:type="gramEnd"/>
      <w:r w:rsidRPr="007813A8">
        <w:rPr>
          <w:sz w:val="20"/>
          <w:szCs w:val="20"/>
        </w:rPr>
        <w:t xml:space="preserve"> По вопросам порядка осуществления передачи прав необходимо обращаться </w:t>
      </w:r>
      <w:proofErr w:type="gramStart"/>
      <w:r w:rsidRPr="007813A8">
        <w:rPr>
          <w:sz w:val="20"/>
          <w:szCs w:val="20"/>
        </w:rPr>
        <w:t>по</w:t>
      </w:r>
      <w:proofErr w:type="gramEnd"/>
      <w:r w:rsidRPr="007813A8">
        <w:rPr>
          <w:sz w:val="20"/>
          <w:szCs w:val="20"/>
        </w:rPr>
        <w:t xml:space="preserve"> тел. 666-279 (начальник отдела информационных технологий </w:t>
      </w:r>
      <w:proofErr w:type="spellStart"/>
      <w:r w:rsidRPr="007813A8">
        <w:rPr>
          <w:sz w:val="20"/>
          <w:szCs w:val="20"/>
        </w:rPr>
        <w:t>Эдельман</w:t>
      </w:r>
      <w:proofErr w:type="spellEnd"/>
      <w:r w:rsidRPr="007813A8">
        <w:rPr>
          <w:sz w:val="20"/>
          <w:szCs w:val="20"/>
        </w:rPr>
        <w:t xml:space="preserve"> А.В.). </w:t>
      </w:r>
    </w:p>
    <w:p w:rsidR="00070C7B" w:rsidRPr="007813A8" w:rsidRDefault="00070C7B" w:rsidP="00070C7B">
      <w:pPr>
        <w:tabs>
          <w:tab w:val="left" w:pos="900"/>
          <w:tab w:val="num" w:pos="1260"/>
        </w:tabs>
        <w:jc w:val="both"/>
        <w:rPr>
          <w:snapToGrid w:val="0"/>
          <w:sz w:val="20"/>
          <w:szCs w:val="20"/>
        </w:rPr>
      </w:pPr>
      <w:r w:rsidRPr="007813A8">
        <w:rPr>
          <w:snapToGrid w:val="0"/>
          <w:sz w:val="20"/>
          <w:szCs w:val="20"/>
        </w:rPr>
        <w:t xml:space="preserve">3.3. </w:t>
      </w:r>
      <w:proofErr w:type="gramStart"/>
      <w:r w:rsidRPr="007813A8">
        <w:rPr>
          <w:snapToGrid w:val="0"/>
          <w:sz w:val="20"/>
          <w:szCs w:val="20"/>
        </w:rPr>
        <w:t>В течение 10 (десяти) дней с момента передачи прав на использование и воспроизведение ПО СКЗИ, необходимых ключей доступа и паролей к ПО СКЗИ, материальных носителей с ПО СКЗИ, получения подписанного Лицензиатом акта передачи прав по адресу, указанному в п. 4.2. настоящего договора, Сублицензиат проверяет возможность доступа к ПО СКЗИ с помощью ключей доступа и паролей, проверяет качество и целостность материальных</w:t>
      </w:r>
      <w:proofErr w:type="gramEnd"/>
      <w:r w:rsidRPr="007813A8">
        <w:rPr>
          <w:snapToGrid w:val="0"/>
          <w:sz w:val="20"/>
          <w:szCs w:val="20"/>
        </w:rPr>
        <w:t xml:space="preserve"> носителей с ПО СКЗИ, их соответствие Спецификации</w:t>
      </w:r>
      <w:r w:rsidRPr="007813A8">
        <w:rPr>
          <w:sz w:val="20"/>
          <w:szCs w:val="20"/>
        </w:rPr>
        <w:t>,</w:t>
      </w:r>
      <w:r w:rsidRPr="007813A8">
        <w:rPr>
          <w:snapToGrid w:val="0"/>
          <w:sz w:val="20"/>
          <w:szCs w:val="20"/>
        </w:rPr>
        <w:t xml:space="preserve"> в том числе осуществляет экспертизу на предмет соответствия лицензий условиям настоящего договора, подписывает акт передачи прав или направляет Лицензиату мотивированный отказ от подписания акта передачи прав. </w:t>
      </w:r>
    </w:p>
    <w:p w:rsidR="00070C7B" w:rsidRPr="007813A8" w:rsidRDefault="00070C7B" w:rsidP="00070C7B">
      <w:pPr>
        <w:pStyle w:val="ac"/>
        <w:shd w:val="clear" w:color="auto" w:fill="FFFFFF"/>
        <w:spacing w:after="0" w:line="240" w:lineRule="auto"/>
        <w:ind w:firstLine="708"/>
        <w:jc w:val="both"/>
        <w:rPr>
          <w:rFonts w:ascii="Times New Roman" w:hAnsi="Times New Roman" w:cs="Times New Roman"/>
          <w:color w:val="auto"/>
          <w:sz w:val="20"/>
          <w:szCs w:val="20"/>
        </w:rPr>
      </w:pPr>
      <w:r w:rsidRPr="007813A8">
        <w:rPr>
          <w:rFonts w:ascii="Times New Roman" w:hAnsi="Times New Roman" w:cs="Times New Roman"/>
          <w:color w:val="auto"/>
          <w:sz w:val="20"/>
          <w:szCs w:val="20"/>
        </w:rPr>
        <w:t xml:space="preserve">По решению Сублицензиата для приемки прав </w:t>
      </w:r>
      <w:r w:rsidRPr="007813A8">
        <w:rPr>
          <w:rFonts w:ascii="Times New Roman" w:hAnsi="Times New Roman" w:cs="Times New Roman"/>
          <w:snapToGrid w:val="0"/>
          <w:sz w:val="20"/>
          <w:szCs w:val="20"/>
        </w:rPr>
        <w:t xml:space="preserve">на использование и воспроизведение ПО СКЗИ, необходимых ключей доступа и паролей </w:t>
      </w:r>
      <w:proofErr w:type="gramStart"/>
      <w:r w:rsidRPr="007813A8">
        <w:rPr>
          <w:rFonts w:ascii="Times New Roman" w:hAnsi="Times New Roman" w:cs="Times New Roman"/>
          <w:snapToGrid w:val="0"/>
          <w:sz w:val="20"/>
          <w:szCs w:val="20"/>
        </w:rPr>
        <w:t>к</w:t>
      </w:r>
      <w:proofErr w:type="gramEnd"/>
      <w:r w:rsidRPr="007813A8">
        <w:rPr>
          <w:rFonts w:ascii="Times New Roman" w:hAnsi="Times New Roman" w:cs="Times New Roman"/>
          <w:snapToGrid w:val="0"/>
          <w:sz w:val="20"/>
          <w:szCs w:val="20"/>
        </w:rPr>
        <w:t xml:space="preserve"> ПО СКЗИ, материальных носителей с ПО СКЗИ</w:t>
      </w:r>
      <w:r w:rsidRPr="007813A8">
        <w:rPr>
          <w:rFonts w:ascii="Times New Roman" w:hAnsi="Times New Roman" w:cs="Times New Roman"/>
          <w:color w:val="auto"/>
          <w:sz w:val="20"/>
          <w:szCs w:val="20"/>
        </w:rPr>
        <w:t xml:space="preserve"> может создаваться приемочная комиссия. Лицензиат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w:t>
      </w:r>
      <w:r w:rsidRPr="007813A8">
        <w:rPr>
          <w:rFonts w:ascii="Times New Roman" w:hAnsi="Times New Roman" w:cs="Times New Roman"/>
          <w:sz w:val="20"/>
          <w:szCs w:val="20"/>
        </w:rPr>
        <w:t xml:space="preserve">Для проверки предоставленных Лицензиатом лицензий, предусмотренных Договором, в части их соответствия условиям Договора Сублицензиат вправе провести экспертизу. Экспертиза передаваемых прав, а также необходимых документов и иных средств, предусмотренных Договором, может проводиться Сублицензиатом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813A8">
        <w:rPr>
          <w:rFonts w:ascii="Times New Roman" w:hAnsi="Times New Roman" w:cs="Times New Roman"/>
          <w:color w:val="auto"/>
          <w:sz w:val="20"/>
          <w:szCs w:val="20"/>
        </w:rPr>
        <w:t>Для проведения экспертизы эксперты, экспертные организации имеют право запрашивать у Сублицензиата и Лицензиата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передаваемых прав, в заключени</w:t>
      </w:r>
      <w:proofErr w:type="gramStart"/>
      <w:r w:rsidRPr="007813A8">
        <w:rPr>
          <w:rFonts w:ascii="Times New Roman" w:hAnsi="Times New Roman" w:cs="Times New Roman"/>
          <w:color w:val="auto"/>
          <w:sz w:val="20"/>
          <w:szCs w:val="20"/>
        </w:rPr>
        <w:t>и</w:t>
      </w:r>
      <w:proofErr w:type="gramEnd"/>
      <w:r w:rsidRPr="007813A8">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070C7B" w:rsidRPr="007813A8" w:rsidRDefault="00070C7B" w:rsidP="00070C7B">
      <w:pPr>
        <w:tabs>
          <w:tab w:val="left" w:pos="900"/>
          <w:tab w:val="num" w:pos="1260"/>
        </w:tabs>
        <w:jc w:val="both"/>
        <w:rPr>
          <w:snapToGrid w:val="0"/>
          <w:sz w:val="20"/>
          <w:szCs w:val="20"/>
        </w:rPr>
      </w:pPr>
      <w:r w:rsidRPr="007813A8">
        <w:rPr>
          <w:snapToGrid w:val="0"/>
          <w:sz w:val="20"/>
          <w:szCs w:val="20"/>
        </w:rPr>
        <w:t xml:space="preserve">3.4. </w:t>
      </w:r>
      <w:proofErr w:type="gramStart"/>
      <w:r w:rsidRPr="007813A8">
        <w:rPr>
          <w:snapToGrid w:val="0"/>
          <w:sz w:val="20"/>
          <w:szCs w:val="20"/>
        </w:rPr>
        <w:t xml:space="preserve">В случае мотивированного отказа Сублицензиата от подписания акта передачи прав, обнаружения в процессе проверки, указанной в п. 3.3. настоящего </w:t>
      </w:r>
      <w:r>
        <w:rPr>
          <w:snapToGrid w:val="0"/>
          <w:sz w:val="20"/>
          <w:szCs w:val="20"/>
        </w:rPr>
        <w:t>договора</w:t>
      </w:r>
      <w:r w:rsidRPr="007813A8">
        <w:rPr>
          <w:snapToGrid w:val="0"/>
          <w:sz w:val="20"/>
          <w:szCs w:val="20"/>
        </w:rPr>
        <w:t xml:space="preserve">, невозможности доступа к ПО СКЗИ с помощью ключей доступа или паролей, обнаружения ненадлежащего качества или нарушения целостности материальных носителей с ПО СКЗИ Сторонами составляется и подписывается двусторонний акт с перечнем обнаруженных недостатков, в котором указывается срок устранения недостатков </w:t>
      </w:r>
      <w:r w:rsidRPr="007813A8">
        <w:rPr>
          <w:snapToGrid w:val="0"/>
          <w:spacing w:val="-6"/>
          <w:sz w:val="20"/>
          <w:szCs w:val="20"/>
        </w:rPr>
        <w:t>Лицензиатом</w:t>
      </w:r>
      <w:r w:rsidRPr="007813A8">
        <w:rPr>
          <w:snapToGrid w:val="0"/>
          <w:sz w:val="20"/>
          <w:szCs w:val="20"/>
        </w:rPr>
        <w:t>, не</w:t>
      </w:r>
      <w:proofErr w:type="gramEnd"/>
      <w:r w:rsidRPr="007813A8">
        <w:rPr>
          <w:snapToGrid w:val="0"/>
          <w:sz w:val="20"/>
          <w:szCs w:val="20"/>
        </w:rPr>
        <w:t xml:space="preserve"> </w:t>
      </w:r>
      <w:proofErr w:type="gramStart"/>
      <w:r w:rsidRPr="007813A8">
        <w:rPr>
          <w:snapToGrid w:val="0"/>
          <w:sz w:val="20"/>
          <w:szCs w:val="20"/>
        </w:rPr>
        <w:t>превышающий</w:t>
      </w:r>
      <w:proofErr w:type="gramEnd"/>
      <w:r w:rsidRPr="007813A8">
        <w:rPr>
          <w:snapToGrid w:val="0"/>
          <w:sz w:val="20"/>
          <w:szCs w:val="20"/>
        </w:rPr>
        <w:t xml:space="preserve"> 5 (пяти) календарных дней.</w:t>
      </w:r>
    </w:p>
    <w:p w:rsidR="00070C7B" w:rsidRPr="007813A8" w:rsidRDefault="00070C7B" w:rsidP="00070C7B">
      <w:pPr>
        <w:pStyle w:val="ac"/>
        <w:shd w:val="clear" w:color="auto" w:fill="FFFFFF"/>
        <w:tabs>
          <w:tab w:val="left" w:pos="709"/>
          <w:tab w:val="left" w:pos="1134"/>
          <w:tab w:val="left" w:pos="1985"/>
        </w:tabs>
        <w:spacing w:after="0" w:line="240" w:lineRule="auto"/>
        <w:jc w:val="both"/>
        <w:rPr>
          <w:rFonts w:ascii="Times New Roman" w:hAnsi="Times New Roman" w:cs="Times New Roman"/>
          <w:sz w:val="20"/>
          <w:szCs w:val="20"/>
        </w:rPr>
      </w:pPr>
      <w:r w:rsidRPr="007813A8">
        <w:rPr>
          <w:rFonts w:ascii="Times New Roman" w:hAnsi="Times New Roman" w:cs="Times New Roman"/>
          <w:color w:val="auto"/>
          <w:sz w:val="20"/>
          <w:szCs w:val="20"/>
        </w:rPr>
        <w:lastRenderedPageBreak/>
        <w:tab/>
        <w:t xml:space="preserve">Сублицензиат, приемочная комиссия отказывают в приемке результатов договора в случае несоответствия представленных результатов условиям договора. </w:t>
      </w:r>
      <w:r w:rsidRPr="007813A8">
        <w:rPr>
          <w:rFonts w:ascii="Times New Roman" w:hAnsi="Times New Roman" w:cs="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w:t>
      </w:r>
      <w:r w:rsidRPr="005B1F0E">
        <w:rPr>
          <w:rFonts w:ascii="Times New Roman" w:hAnsi="Times New Roman" w:cs="Times New Roman"/>
          <w:sz w:val="20"/>
          <w:szCs w:val="20"/>
        </w:rPr>
        <w:t>Лицензиатом</w:t>
      </w:r>
      <w:r w:rsidRPr="007813A8">
        <w:rPr>
          <w:rFonts w:ascii="Times New Roman" w:hAnsi="Times New Roman" w:cs="Times New Roman"/>
          <w:sz w:val="20"/>
          <w:szCs w:val="20"/>
        </w:rPr>
        <w:t>.</w:t>
      </w:r>
      <w:r>
        <w:rPr>
          <w:rFonts w:ascii="Times New Roman" w:hAnsi="Times New Roman" w:cs="Times New Roman"/>
          <w:sz w:val="20"/>
          <w:szCs w:val="20"/>
        </w:rPr>
        <w:t xml:space="preserve"> </w:t>
      </w:r>
      <w:r w:rsidRPr="007813A8">
        <w:rPr>
          <w:rFonts w:ascii="Times New Roman" w:hAnsi="Times New Roman" w:cs="Times New Roman"/>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070C7B" w:rsidRPr="007813A8" w:rsidRDefault="00070C7B" w:rsidP="00070C7B">
      <w:pPr>
        <w:tabs>
          <w:tab w:val="left" w:pos="0"/>
          <w:tab w:val="left" w:pos="900"/>
          <w:tab w:val="left" w:pos="1260"/>
        </w:tabs>
        <w:jc w:val="both"/>
        <w:rPr>
          <w:snapToGrid w:val="0"/>
          <w:sz w:val="20"/>
          <w:szCs w:val="20"/>
        </w:rPr>
      </w:pPr>
      <w:r w:rsidRPr="007813A8">
        <w:rPr>
          <w:snapToGrid w:val="0"/>
          <w:sz w:val="20"/>
          <w:szCs w:val="20"/>
        </w:rPr>
        <w:t xml:space="preserve">3.5. Подписание Сублицензиатом акта передачи прав означает проведение проверки, предусмотренной п. 3.3. настоящего </w:t>
      </w:r>
      <w:r>
        <w:rPr>
          <w:snapToGrid w:val="0"/>
          <w:sz w:val="20"/>
          <w:szCs w:val="20"/>
        </w:rPr>
        <w:t>договор</w:t>
      </w:r>
      <w:r w:rsidRPr="007813A8">
        <w:rPr>
          <w:snapToGrid w:val="0"/>
          <w:sz w:val="20"/>
          <w:szCs w:val="20"/>
        </w:rPr>
        <w:t>а, в полном объеме.</w:t>
      </w:r>
    </w:p>
    <w:p w:rsidR="00070C7B" w:rsidRPr="007813A8" w:rsidRDefault="00070C7B" w:rsidP="00070C7B">
      <w:pPr>
        <w:tabs>
          <w:tab w:val="left" w:pos="0"/>
          <w:tab w:val="left" w:pos="900"/>
          <w:tab w:val="left" w:pos="1260"/>
        </w:tabs>
        <w:jc w:val="both"/>
        <w:rPr>
          <w:snapToGrid w:val="0"/>
          <w:sz w:val="20"/>
          <w:szCs w:val="20"/>
        </w:rPr>
      </w:pPr>
      <w:r w:rsidRPr="007813A8">
        <w:rPr>
          <w:snapToGrid w:val="0"/>
          <w:sz w:val="20"/>
          <w:szCs w:val="20"/>
        </w:rPr>
        <w:t xml:space="preserve">3.6. Риск случайной гибели или повреждения материальных носителей </w:t>
      </w:r>
      <w:proofErr w:type="gramStart"/>
      <w:r w:rsidRPr="007813A8">
        <w:rPr>
          <w:snapToGrid w:val="0"/>
          <w:sz w:val="20"/>
          <w:szCs w:val="20"/>
        </w:rPr>
        <w:t>с</w:t>
      </w:r>
      <w:proofErr w:type="gramEnd"/>
      <w:r w:rsidRPr="007813A8">
        <w:rPr>
          <w:snapToGrid w:val="0"/>
          <w:sz w:val="20"/>
          <w:szCs w:val="20"/>
        </w:rPr>
        <w:t xml:space="preserve"> ПО СКЗИ </w:t>
      </w:r>
      <w:proofErr w:type="gramStart"/>
      <w:r w:rsidRPr="007813A8">
        <w:rPr>
          <w:snapToGrid w:val="0"/>
          <w:sz w:val="20"/>
          <w:szCs w:val="20"/>
        </w:rPr>
        <w:t>до</w:t>
      </w:r>
      <w:proofErr w:type="gramEnd"/>
      <w:r w:rsidRPr="007813A8">
        <w:rPr>
          <w:snapToGrid w:val="0"/>
          <w:sz w:val="20"/>
          <w:szCs w:val="20"/>
        </w:rPr>
        <w:t xml:space="preserve"> подписания Сублицензиатом акта передачи прав лежит на Лицензиате.</w:t>
      </w:r>
    </w:p>
    <w:p w:rsidR="00070C7B" w:rsidRPr="007813A8" w:rsidRDefault="00070C7B" w:rsidP="00070C7B">
      <w:pPr>
        <w:suppressAutoHyphens/>
        <w:jc w:val="both"/>
        <w:rPr>
          <w:sz w:val="20"/>
          <w:szCs w:val="20"/>
        </w:rPr>
      </w:pPr>
    </w:p>
    <w:p w:rsidR="00070C7B" w:rsidRPr="007813A8" w:rsidRDefault="00070C7B" w:rsidP="00070C7B">
      <w:pPr>
        <w:numPr>
          <w:ilvl w:val="0"/>
          <w:numId w:val="36"/>
        </w:numPr>
        <w:jc w:val="center"/>
        <w:rPr>
          <w:b/>
          <w:sz w:val="20"/>
          <w:szCs w:val="20"/>
        </w:rPr>
      </w:pPr>
      <w:r w:rsidRPr="007813A8">
        <w:rPr>
          <w:b/>
          <w:sz w:val="20"/>
          <w:szCs w:val="20"/>
        </w:rPr>
        <w:t>Ответственность сторон</w:t>
      </w:r>
    </w:p>
    <w:p w:rsidR="00070C7B" w:rsidRPr="007813A8" w:rsidRDefault="00070C7B" w:rsidP="00070C7B">
      <w:pPr>
        <w:jc w:val="both"/>
        <w:rPr>
          <w:sz w:val="20"/>
          <w:szCs w:val="20"/>
        </w:rPr>
      </w:pPr>
      <w:r w:rsidRPr="007813A8">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070C7B" w:rsidRPr="007813A8" w:rsidRDefault="00070C7B" w:rsidP="00070C7B">
      <w:pPr>
        <w:pStyle w:val="ad"/>
        <w:spacing w:after="0" w:line="240" w:lineRule="auto"/>
        <w:ind w:left="0"/>
        <w:jc w:val="both"/>
        <w:rPr>
          <w:rFonts w:ascii="Times New Roman" w:hAnsi="Times New Roman" w:cs="Times New Roman"/>
          <w:sz w:val="20"/>
          <w:szCs w:val="20"/>
        </w:rPr>
      </w:pPr>
      <w:r w:rsidRPr="007813A8">
        <w:rPr>
          <w:rFonts w:ascii="Times New Roman" w:hAnsi="Times New Roman" w:cs="Times New Roman"/>
          <w:sz w:val="20"/>
          <w:szCs w:val="20"/>
        </w:rPr>
        <w:t xml:space="preserve">5.2. За ненадлежащее исполнение или неисполнение обязательств, предусмотренных </w:t>
      </w:r>
      <w:proofErr w:type="spellStart"/>
      <w:r w:rsidRPr="007813A8">
        <w:rPr>
          <w:rFonts w:ascii="Times New Roman" w:hAnsi="Times New Roman" w:cs="Times New Roman"/>
          <w:sz w:val="20"/>
          <w:szCs w:val="20"/>
        </w:rPr>
        <w:t>пп</w:t>
      </w:r>
      <w:proofErr w:type="spellEnd"/>
      <w:r w:rsidRPr="007813A8">
        <w:rPr>
          <w:rFonts w:ascii="Times New Roman" w:hAnsi="Times New Roman" w:cs="Times New Roman"/>
          <w:sz w:val="20"/>
          <w:szCs w:val="20"/>
        </w:rPr>
        <w:t>. 3.1.1. - 3.1.5. настоящего договора, Лицензиат обязан уплатить штраф в размере 1% от стоимости невыполненных или ненадлежащим образом выполненных обязательств.</w:t>
      </w:r>
    </w:p>
    <w:p w:rsidR="00070C7B" w:rsidRPr="007813A8" w:rsidRDefault="00070C7B" w:rsidP="00070C7B">
      <w:pPr>
        <w:pStyle w:val="ad"/>
        <w:spacing w:after="0" w:line="240" w:lineRule="auto"/>
        <w:ind w:left="0"/>
        <w:jc w:val="both"/>
        <w:rPr>
          <w:rFonts w:ascii="Times New Roman" w:hAnsi="Times New Roman" w:cs="Times New Roman"/>
          <w:sz w:val="20"/>
          <w:szCs w:val="20"/>
        </w:rPr>
      </w:pPr>
      <w:r w:rsidRPr="007813A8">
        <w:rPr>
          <w:rFonts w:ascii="Times New Roman" w:hAnsi="Times New Roman" w:cs="Times New Roman"/>
          <w:sz w:val="20"/>
          <w:szCs w:val="20"/>
        </w:rPr>
        <w:t xml:space="preserve">5.3. </w:t>
      </w:r>
      <w:proofErr w:type="gramStart"/>
      <w:r w:rsidRPr="007813A8">
        <w:rPr>
          <w:rFonts w:ascii="Times New Roman" w:hAnsi="Times New Roman" w:cs="Times New Roman"/>
          <w:sz w:val="20"/>
          <w:szCs w:val="20"/>
        </w:rPr>
        <w:t>В случае нарушения сроков оплаты, предусмотренных п. 2.2. настоящего договора, Сублицензиат уплачивает Лицензиату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070C7B" w:rsidRPr="007813A8" w:rsidRDefault="00070C7B" w:rsidP="00070C7B">
      <w:pPr>
        <w:pStyle w:val="ad"/>
        <w:spacing w:after="0" w:line="240" w:lineRule="auto"/>
        <w:ind w:left="0"/>
        <w:jc w:val="both"/>
        <w:rPr>
          <w:rFonts w:ascii="Times New Roman" w:hAnsi="Times New Roman" w:cs="Times New Roman"/>
          <w:sz w:val="20"/>
          <w:szCs w:val="20"/>
        </w:rPr>
      </w:pPr>
      <w:r w:rsidRPr="007813A8">
        <w:rPr>
          <w:rFonts w:ascii="Times New Roman" w:hAnsi="Times New Roman" w:cs="Times New Roman"/>
          <w:sz w:val="20"/>
          <w:szCs w:val="20"/>
        </w:rPr>
        <w:t xml:space="preserve">5.4. В случае нарушения Лицензиатом сроков, предусмотренных </w:t>
      </w:r>
      <w:proofErr w:type="spellStart"/>
      <w:r w:rsidRPr="007813A8">
        <w:rPr>
          <w:rFonts w:ascii="Times New Roman" w:hAnsi="Times New Roman" w:cs="Times New Roman"/>
          <w:sz w:val="20"/>
          <w:szCs w:val="20"/>
        </w:rPr>
        <w:t>пп</w:t>
      </w:r>
      <w:proofErr w:type="spellEnd"/>
      <w:r w:rsidRPr="007813A8">
        <w:rPr>
          <w:rFonts w:ascii="Times New Roman" w:hAnsi="Times New Roman" w:cs="Times New Roman"/>
          <w:sz w:val="20"/>
          <w:szCs w:val="20"/>
        </w:rPr>
        <w:t>. 4.1., 7.2. настоящего Договора,  Лицензиат уплачивает Сублицензиату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070C7B" w:rsidRPr="007813A8" w:rsidRDefault="00070C7B" w:rsidP="00070C7B">
      <w:pPr>
        <w:widowControl w:val="0"/>
        <w:shd w:val="clear" w:color="auto" w:fill="FFFFFF"/>
        <w:suppressAutoHyphens/>
        <w:autoSpaceDE w:val="0"/>
        <w:autoSpaceDN w:val="0"/>
        <w:adjustRightInd w:val="0"/>
        <w:jc w:val="both"/>
        <w:rPr>
          <w:color w:val="000000"/>
          <w:sz w:val="20"/>
          <w:szCs w:val="20"/>
        </w:rPr>
      </w:pPr>
      <w:r w:rsidRPr="007813A8">
        <w:rPr>
          <w:color w:val="000000"/>
          <w:sz w:val="20"/>
          <w:szCs w:val="20"/>
        </w:rPr>
        <w:t xml:space="preserve">5.5. Уплата неустойки не освобождает Лицензиата от выполнения своих обязательств по настоящему </w:t>
      </w:r>
      <w:r w:rsidRPr="007813A8">
        <w:rPr>
          <w:sz w:val="20"/>
          <w:szCs w:val="20"/>
        </w:rPr>
        <w:t>договор</w:t>
      </w:r>
      <w:r w:rsidRPr="007813A8">
        <w:rPr>
          <w:color w:val="000000"/>
          <w:sz w:val="20"/>
          <w:szCs w:val="20"/>
        </w:rPr>
        <w:t>у.</w:t>
      </w:r>
    </w:p>
    <w:p w:rsidR="00070C7B" w:rsidRPr="007813A8" w:rsidRDefault="00070C7B" w:rsidP="00070C7B">
      <w:pPr>
        <w:pStyle w:val="af1"/>
        <w:tabs>
          <w:tab w:val="left" w:pos="5227"/>
        </w:tabs>
        <w:ind w:left="360"/>
        <w:rPr>
          <w:sz w:val="20"/>
        </w:rPr>
      </w:pPr>
    </w:p>
    <w:p w:rsidR="00070C7B" w:rsidRPr="007813A8" w:rsidRDefault="00070C7B" w:rsidP="00070C7B">
      <w:pPr>
        <w:pStyle w:val="ad"/>
        <w:numPr>
          <w:ilvl w:val="0"/>
          <w:numId w:val="37"/>
        </w:numPr>
        <w:suppressAutoHyphens w:val="0"/>
        <w:spacing w:after="0" w:line="240" w:lineRule="auto"/>
        <w:jc w:val="center"/>
        <w:rPr>
          <w:rFonts w:ascii="Times New Roman" w:hAnsi="Times New Roman" w:cs="Times New Roman"/>
          <w:b/>
          <w:sz w:val="20"/>
          <w:szCs w:val="20"/>
        </w:rPr>
      </w:pPr>
      <w:r w:rsidRPr="007813A8">
        <w:rPr>
          <w:rFonts w:ascii="Times New Roman" w:hAnsi="Times New Roman" w:cs="Times New Roman"/>
          <w:b/>
          <w:sz w:val="20"/>
          <w:szCs w:val="20"/>
        </w:rPr>
        <w:t>Обеспечение исполнения договора</w:t>
      </w:r>
    </w:p>
    <w:p w:rsidR="00070C7B" w:rsidRPr="007813A8" w:rsidRDefault="00070C7B" w:rsidP="00070C7B">
      <w:pPr>
        <w:pStyle w:val="ac"/>
        <w:tabs>
          <w:tab w:val="left" w:pos="0"/>
          <w:tab w:val="left" w:pos="1276"/>
        </w:tabs>
        <w:spacing w:after="0" w:line="240" w:lineRule="auto"/>
        <w:jc w:val="both"/>
        <w:rPr>
          <w:rFonts w:ascii="Times New Roman" w:hAnsi="Times New Roman" w:cs="Times New Roman"/>
          <w:b/>
          <w:sz w:val="20"/>
          <w:szCs w:val="20"/>
        </w:rPr>
      </w:pPr>
      <w:r w:rsidRPr="007813A8">
        <w:rPr>
          <w:rFonts w:ascii="Times New Roman" w:hAnsi="Times New Roman" w:cs="Times New Roman"/>
          <w:sz w:val="20"/>
          <w:szCs w:val="20"/>
        </w:rPr>
        <w:t>6.1. Размер обеспечения исполнения договора составляет _________ рублей.</w:t>
      </w:r>
    </w:p>
    <w:p w:rsidR="00070C7B" w:rsidRPr="007813A8" w:rsidRDefault="00070C7B" w:rsidP="00070C7B">
      <w:pPr>
        <w:pStyle w:val="ac"/>
        <w:tabs>
          <w:tab w:val="left" w:pos="0"/>
          <w:tab w:val="left" w:pos="1276"/>
        </w:tabs>
        <w:spacing w:after="0" w:line="240" w:lineRule="auto"/>
        <w:jc w:val="both"/>
        <w:rPr>
          <w:rFonts w:ascii="Times New Roman" w:hAnsi="Times New Roman" w:cs="Times New Roman"/>
          <w:b/>
          <w:sz w:val="20"/>
          <w:szCs w:val="20"/>
        </w:rPr>
      </w:pPr>
      <w:r w:rsidRPr="007813A8">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Сублицензиата. Способ о</w:t>
      </w:r>
      <w:r w:rsidRPr="007813A8">
        <w:rPr>
          <w:rFonts w:ascii="Times New Roman" w:hAnsi="Times New Roman" w:cs="Times New Roman"/>
          <w:sz w:val="20"/>
          <w:szCs w:val="20"/>
        </w:rPr>
        <w:t xml:space="preserve">беспечения исполнения Договора определяется Лицензиатом самостоятельно. </w:t>
      </w:r>
    </w:p>
    <w:p w:rsidR="00070C7B" w:rsidRPr="007813A8" w:rsidRDefault="00070C7B" w:rsidP="00070C7B">
      <w:pPr>
        <w:pStyle w:val="ac"/>
        <w:tabs>
          <w:tab w:val="left" w:pos="0"/>
          <w:tab w:val="left" w:pos="1276"/>
        </w:tabs>
        <w:spacing w:after="0" w:line="240" w:lineRule="auto"/>
        <w:jc w:val="both"/>
        <w:rPr>
          <w:rFonts w:ascii="Times New Roman" w:hAnsi="Times New Roman" w:cs="Times New Roman"/>
          <w:b/>
          <w:sz w:val="20"/>
          <w:szCs w:val="20"/>
        </w:rPr>
      </w:pPr>
      <w:r w:rsidRPr="007813A8">
        <w:rPr>
          <w:rFonts w:ascii="Times New Roman" w:hAnsi="Times New Roman" w:cs="Times New Roman"/>
          <w:sz w:val="20"/>
          <w:szCs w:val="20"/>
        </w:rPr>
        <w:t>6.3. В случае если исполнение обязательств Лицензиата по настоящему Договору обеспечивается внесением денежных средств, то Сублицензиат возвращает Лицензиату денежные средства, внесенные в качестве обеспечения исполнения Договора, в течение 10 рабочих дней с момента получения письменного заявления Лицензиату при условии полного выполнения им всех обязательств по Договору.</w:t>
      </w:r>
    </w:p>
    <w:p w:rsidR="00070C7B" w:rsidRPr="007813A8" w:rsidRDefault="00070C7B" w:rsidP="00070C7B">
      <w:pPr>
        <w:pStyle w:val="ac"/>
        <w:tabs>
          <w:tab w:val="left" w:pos="0"/>
          <w:tab w:val="left" w:pos="1276"/>
        </w:tabs>
        <w:spacing w:after="0" w:line="240" w:lineRule="auto"/>
        <w:jc w:val="both"/>
        <w:rPr>
          <w:rFonts w:ascii="Times New Roman" w:hAnsi="Times New Roman" w:cs="Times New Roman"/>
          <w:sz w:val="20"/>
          <w:szCs w:val="20"/>
        </w:rPr>
      </w:pPr>
      <w:r w:rsidRPr="007813A8">
        <w:rPr>
          <w:rFonts w:ascii="Times New Roman" w:hAnsi="Times New Roman" w:cs="Times New Roman"/>
          <w:sz w:val="20"/>
          <w:szCs w:val="20"/>
        </w:rPr>
        <w:t xml:space="preserve">6.4. В ходе исполнения Договора Лицензиат вправе предоставить Сублицензиату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70C7B" w:rsidRPr="007813A8" w:rsidRDefault="00070C7B" w:rsidP="00070C7B">
      <w:pPr>
        <w:pStyle w:val="ac"/>
        <w:tabs>
          <w:tab w:val="left" w:pos="0"/>
          <w:tab w:val="left" w:pos="1276"/>
        </w:tabs>
        <w:spacing w:after="0" w:line="240" w:lineRule="auto"/>
        <w:jc w:val="both"/>
        <w:rPr>
          <w:rFonts w:ascii="Times New Roman" w:hAnsi="Times New Roman" w:cs="Times New Roman"/>
          <w:sz w:val="20"/>
          <w:szCs w:val="20"/>
        </w:rPr>
      </w:pPr>
      <w:r w:rsidRPr="007813A8">
        <w:rPr>
          <w:rFonts w:ascii="Times New Roman" w:hAnsi="Times New Roman" w:cs="Times New Roman"/>
          <w:sz w:val="20"/>
          <w:szCs w:val="20"/>
        </w:rPr>
        <w:t>6.5. В случае неисполнения или ненадлежащего исполнения Лицензиатом обязательств по Договору обеспечение исполнения договора переходит Сублицензиату в размере неисполненных обязательств.</w:t>
      </w:r>
    </w:p>
    <w:p w:rsidR="00070C7B" w:rsidRPr="007813A8" w:rsidRDefault="00070C7B" w:rsidP="00070C7B">
      <w:pPr>
        <w:pStyle w:val="ac"/>
        <w:tabs>
          <w:tab w:val="left" w:pos="0"/>
          <w:tab w:val="left" w:pos="1276"/>
        </w:tabs>
        <w:spacing w:after="0" w:line="240" w:lineRule="auto"/>
        <w:jc w:val="both"/>
        <w:rPr>
          <w:rFonts w:ascii="Times New Roman" w:hAnsi="Times New Roman" w:cs="Times New Roman"/>
          <w:sz w:val="20"/>
          <w:szCs w:val="20"/>
        </w:rPr>
      </w:pPr>
      <w:r w:rsidRPr="007813A8">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Лицензиата или Сублицензиата.</w:t>
      </w:r>
    </w:p>
    <w:p w:rsidR="00070C7B" w:rsidRPr="007813A8" w:rsidRDefault="00070C7B" w:rsidP="00070C7B">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7813A8">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Лицензиат.</w:t>
      </w:r>
    </w:p>
    <w:p w:rsidR="00070C7B" w:rsidRPr="007813A8" w:rsidRDefault="00070C7B" w:rsidP="00070C7B">
      <w:pPr>
        <w:pStyle w:val="ac"/>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7813A8">
        <w:rPr>
          <w:rFonts w:ascii="Times New Roman" w:hAnsi="Times New Roman" w:cs="Times New Roman"/>
          <w:sz w:val="20"/>
          <w:szCs w:val="20"/>
        </w:rPr>
        <w:t>6.8. Сублицензиат имеет право на бесспорное списание денежных средств со счета гаранта, если гарантом в срок не более чем 5 (пять) рабочих дней не исполнено требование Сублицензиата об уплате денежной суммы по банковской гарантии, направленное до окончания срока действия банковской гарантии.</w:t>
      </w:r>
    </w:p>
    <w:p w:rsidR="00070C7B" w:rsidRPr="007813A8" w:rsidRDefault="00070C7B" w:rsidP="00070C7B">
      <w:pPr>
        <w:shd w:val="clear" w:color="auto" w:fill="FFFFFF"/>
        <w:suppressAutoHyphens/>
        <w:ind w:firstLine="567"/>
        <w:jc w:val="both"/>
        <w:rPr>
          <w:sz w:val="20"/>
          <w:szCs w:val="20"/>
        </w:rPr>
      </w:pPr>
    </w:p>
    <w:p w:rsidR="00070C7B" w:rsidRPr="007813A8" w:rsidRDefault="00070C7B" w:rsidP="00070C7B">
      <w:pPr>
        <w:keepNext/>
        <w:ind w:left="3969" w:firstLine="503"/>
        <w:contextualSpacing/>
        <w:rPr>
          <w:b/>
          <w:sz w:val="20"/>
          <w:szCs w:val="20"/>
        </w:rPr>
      </w:pPr>
      <w:r w:rsidRPr="007813A8">
        <w:rPr>
          <w:b/>
          <w:sz w:val="20"/>
          <w:szCs w:val="20"/>
        </w:rPr>
        <w:t>7. Гарантии</w:t>
      </w:r>
    </w:p>
    <w:p w:rsidR="00070C7B" w:rsidRPr="007813A8" w:rsidRDefault="00070C7B" w:rsidP="00070C7B">
      <w:pPr>
        <w:contextualSpacing/>
        <w:jc w:val="both"/>
        <w:rPr>
          <w:sz w:val="20"/>
          <w:szCs w:val="20"/>
        </w:rPr>
      </w:pPr>
      <w:r w:rsidRPr="007813A8">
        <w:rPr>
          <w:sz w:val="20"/>
          <w:szCs w:val="20"/>
        </w:rPr>
        <w:t xml:space="preserve">7.1. Лицензиат гарантирует, что он действует в пределах прав и </w:t>
      </w:r>
      <w:proofErr w:type="gramStart"/>
      <w:r w:rsidRPr="007813A8">
        <w:rPr>
          <w:sz w:val="20"/>
          <w:szCs w:val="20"/>
        </w:rPr>
        <w:t>полномочий, предоставленных ему правообладателем и что на момент предоставления Сублицензиату право использования ПО СКЗИ не заложено</w:t>
      </w:r>
      <w:proofErr w:type="gramEnd"/>
      <w:r w:rsidRPr="007813A8">
        <w:rPr>
          <w:sz w:val="20"/>
          <w:szCs w:val="20"/>
        </w:rPr>
        <w:t>, не арестовано, не оспаривается третьими лицами.</w:t>
      </w:r>
    </w:p>
    <w:p w:rsidR="00070C7B" w:rsidRPr="007813A8" w:rsidRDefault="00070C7B" w:rsidP="00070C7B">
      <w:pPr>
        <w:contextualSpacing/>
        <w:jc w:val="both"/>
        <w:rPr>
          <w:kern w:val="3"/>
          <w:sz w:val="20"/>
          <w:szCs w:val="20"/>
        </w:rPr>
      </w:pPr>
      <w:r w:rsidRPr="007813A8">
        <w:rPr>
          <w:sz w:val="20"/>
          <w:szCs w:val="20"/>
        </w:rPr>
        <w:t xml:space="preserve">7.2. </w:t>
      </w:r>
      <w:r w:rsidRPr="007813A8">
        <w:rPr>
          <w:kern w:val="3"/>
          <w:sz w:val="20"/>
          <w:szCs w:val="20"/>
        </w:rPr>
        <w:t>Гарантийный срок на лицензии и ПО СКЗИ составляет не менее 12 месяцев со дня подписания акта передачи прав.</w:t>
      </w:r>
    </w:p>
    <w:p w:rsidR="00070C7B" w:rsidRPr="007813A8" w:rsidRDefault="00070C7B" w:rsidP="00070C7B">
      <w:pPr>
        <w:ind w:left="615"/>
        <w:jc w:val="center"/>
        <w:rPr>
          <w:b/>
          <w:sz w:val="20"/>
          <w:szCs w:val="20"/>
        </w:rPr>
      </w:pPr>
      <w:r w:rsidRPr="007813A8">
        <w:rPr>
          <w:b/>
          <w:sz w:val="20"/>
          <w:szCs w:val="20"/>
        </w:rPr>
        <w:t>8. Действие непреодолимой силы</w:t>
      </w:r>
    </w:p>
    <w:p w:rsidR="00070C7B" w:rsidRPr="007813A8" w:rsidRDefault="00070C7B" w:rsidP="00070C7B">
      <w:pPr>
        <w:suppressAutoHyphens/>
        <w:jc w:val="both"/>
        <w:rPr>
          <w:sz w:val="20"/>
          <w:szCs w:val="20"/>
        </w:rPr>
      </w:pPr>
      <w:r w:rsidRPr="007813A8">
        <w:rPr>
          <w:sz w:val="20"/>
          <w:szCs w:val="20"/>
        </w:rPr>
        <w:t>8.1.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70C7B" w:rsidRPr="007813A8" w:rsidRDefault="00070C7B" w:rsidP="00070C7B">
      <w:pPr>
        <w:suppressAutoHyphens/>
        <w:jc w:val="both"/>
        <w:rPr>
          <w:sz w:val="20"/>
          <w:szCs w:val="20"/>
        </w:rPr>
      </w:pPr>
      <w:r w:rsidRPr="007813A8">
        <w:rPr>
          <w:sz w:val="20"/>
          <w:szCs w:val="20"/>
        </w:rPr>
        <w:t>8.2.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070C7B" w:rsidRPr="007813A8" w:rsidRDefault="00070C7B" w:rsidP="00070C7B">
      <w:pPr>
        <w:suppressAutoHyphens/>
        <w:jc w:val="both"/>
        <w:rPr>
          <w:sz w:val="20"/>
          <w:szCs w:val="20"/>
        </w:rPr>
      </w:pPr>
      <w:r w:rsidRPr="007813A8">
        <w:rPr>
          <w:sz w:val="20"/>
          <w:szCs w:val="20"/>
        </w:rPr>
        <w:lastRenderedPageBreak/>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70C7B" w:rsidRPr="007813A8" w:rsidRDefault="00070C7B" w:rsidP="00070C7B">
      <w:pPr>
        <w:ind w:left="615"/>
        <w:jc w:val="center"/>
        <w:rPr>
          <w:b/>
          <w:sz w:val="20"/>
          <w:szCs w:val="20"/>
        </w:rPr>
      </w:pPr>
      <w:r w:rsidRPr="007813A8">
        <w:rPr>
          <w:b/>
          <w:sz w:val="20"/>
          <w:szCs w:val="20"/>
        </w:rPr>
        <w:t>9. Рассмотрение споров</w:t>
      </w:r>
    </w:p>
    <w:p w:rsidR="00070C7B" w:rsidRPr="007813A8" w:rsidRDefault="00070C7B" w:rsidP="00070C7B">
      <w:pPr>
        <w:suppressAutoHyphens/>
        <w:jc w:val="both"/>
        <w:rPr>
          <w:sz w:val="20"/>
          <w:szCs w:val="20"/>
        </w:rPr>
      </w:pPr>
      <w:r w:rsidRPr="007813A8">
        <w:rPr>
          <w:sz w:val="20"/>
          <w:szCs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070C7B" w:rsidRPr="007813A8" w:rsidRDefault="00070C7B" w:rsidP="00070C7B">
      <w:pPr>
        <w:suppressAutoHyphens/>
        <w:jc w:val="both"/>
        <w:rPr>
          <w:sz w:val="20"/>
          <w:szCs w:val="20"/>
        </w:rPr>
      </w:pPr>
      <w:r w:rsidRPr="007813A8">
        <w:rPr>
          <w:sz w:val="20"/>
          <w:szCs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70C7B" w:rsidRPr="007813A8" w:rsidRDefault="00070C7B" w:rsidP="00070C7B">
      <w:pPr>
        <w:ind w:left="615"/>
        <w:jc w:val="center"/>
        <w:rPr>
          <w:b/>
          <w:sz w:val="20"/>
          <w:szCs w:val="20"/>
        </w:rPr>
      </w:pPr>
      <w:r w:rsidRPr="007813A8">
        <w:rPr>
          <w:b/>
          <w:sz w:val="20"/>
          <w:szCs w:val="20"/>
        </w:rPr>
        <w:t>10. Срок действия договора.</w:t>
      </w:r>
    </w:p>
    <w:p w:rsidR="00070C7B" w:rsidRPr="007813A8" w:rsidRDefault="00070C7B" w:rsidP="00070C7B">
      <w:pPr>
        <w:suppressAutoHyphens/>
        <w:jc w:val="both"/>
        <w:rPr>
          <w:sz w:val="20"/>
          <w:szCs w:val="20"/>
        </w:rPr>
      </w:pPr>
      <w:r w:rsidRPr="007813A8">
        <w:rPr>
          <w:sz w:val="20"/>
          <w:szCs w:val="20"/>
        </w:rPr>
        <w:t>10.1.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070C7B" w:rsidRPr="007813A8" w:rsidRDefault="00070C7B" w:rsidP="00070C7B">
      <w:pPr>
        <w:pStyle w:val="af1"/>
        <w:tabs>
          <w:tab w:val="left" w:pos="0"/>
        </w:tabs>
        <w:ind w:firstLine="709"/>
        <w:jc w:val="center"/>
        <w:rPr>
          <w:b/>
          <w:sz w:val="20"/>
        </w:rPr>
      </w:pPr>
    </w:p>
    <w:p w:rsidR="00070C7B" w:rsidRPr="007813A8" w:rsidRDefault="00070C7B" w:rsidP="00070C7B">
      <w:pPr>
        <w:pStyle w:val="af1"/>
        <w:tabs>
          <w:tab w:val="left" w:pos="0"/>
        </w:tabs>
        <w:ind w:firstLine="709"/>
        <w:jc w:val="center"/>
        <w:rPr>
          <w:b/>
          <w:sz w:val="20"/>
        </w:rPr>
      </w:pPr>
      <w:r w:rsidRPr="007813A8">
        <w:rPr>
          <w:b/>
          <w:sz w:val="20"/>
        </w:rPr>
        <w:t>11. Прочие условия</w:t>
      </w:r>
    </w:p>
    <w:p w:rsidR="00070C7B" w:rsidRPr="007813A8" w:rsidRDefault="00070C7B" w:rsidP="00070C7B">
      <w:pPr>
        <w:contextualSpacing/>
        <w:jc w:val="both"/>
        <w:rPr>
          <w:sz w:val="20"/>
          <w:szCs w:val="20"/>
        </w:rPr>
      </w:pPr>
      <w:r w:rsidRPr="007813A8">
        <w:rPr>
          <w:sz w:val="20"/>
          <w:szCs w:val="20"/>
        </w:rPr>
        <w:t xml:space="preserve">11.1. Взаимоотношения Сторон, не урегулированные настоящим Договором, регулируются действующим законодательством.  </w:t>
      </w:r>
    </w:p>
    <w:p w:rsidR="00070C7B" w:rsidRPr="007813A8" w:rsidRDefault="00070C7B" w:rsidP="00070C7B">
      <w:pPr>
        <w:contextualSpacing/>
        <w:jc w:val="both"/>
        <w:rPr>
          <w:kern w:val="3"/>
          <w:sz w:val="20"/>
          <w:szCs w:val="20"/>
        </w:rPr>
      </w:pPr>
      <w:r w:rsidRPr="007813A8">
        <w:rPr>
          <w:kern w:val="3"/>
          <w:sz w:val="20"/>
          <w:szCs w:val="20"/>
        </w:rPr>
        <w:t>11.2. Сублицензиат и Лицензиат обязуются не представлять документы, информацию, передаваемые друг другу по настоящему договору, третьим лицам без взаимного письменного согласия друг друга.</w:t>
      </w:r>
    </w:p>
    <w:p w:rsidR="00070C7B" w:rsidRPr="007813A8" w:rsidRDefault="00070C7B" w:rsidP="00070C7B">
      <w:pPr>
        <w:pStyle w:val="20"/>
        <w:ind w:firstLine="0"/>
        <w:rPr>
          <w:sz w:val="20"/>
        </w:rPr>
      </w:pPr>
      <w:r w:rsidRPr="007813A8">
        <w:rPr>
          <w:sz w:val="20"/>
        </w:rPr>
        <w:t>11.3. Настоящий Договор  составлен  в  двух  экземплярах, имеющих  одинаковую  юридическую  силу,  по одному экземпляру для  каждой  из Сторон.</w:t>
      </w:r>
    </w:p>
    <w:p w:rsidR="00070C7B" w:rsidRPr="007813A8" w:rsidRDefault="00070C7B" w:rsidP="00070C7B">
      <w:pPr>
        <w:pStyle w:val="20"/>
        <w:ind w:firstLine="0"/>
        <w:rPr>
          <w:sz w:val="20"/>
        </w:rPr>
      </w:pPr>
      <w:r w:rsidRPr="007813A8">
        <w:rPr>
          <w:sz w:val="20"/>
        </w:rPr>
        <w:t>11.4.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070C7B" w:rsidRPr="007813A8" w:rsidRDefault="00070C7B" w:rsidP="00070C7B">
      <w:pPr>
        <w:pStyle w:val="32"/>
        <w:ind w:firstLine="0"/>
        <w:rPr>
          <w:rFonts w:ascii="Times New Roman" w:hAnsi="Times New Roman"/>
          <w:sz w:val="20"/>
          <w:szCs w:val="20"/>
        </w:rPr>
      </w:pPr>
      <w:r w:rsidRPr="007813A8">
        <w:rPr>
          <w:rFonts w:ascii="Times New Roman" w:hAnsi="Times New Roman"/>
          <w:sz w:val="20"/>
          <w:szCs w:val="20"/>
        </w:rPr>
        <w:t xml:space="preserve">11.5. </w:t>
      </w:r>
      <w:r w:rsidRPr="005B1F0E">
        <w:rPr>
          <w:rFonts w:ascii="Times New Roman" w:hAnsi="Times New Roman"/>
          <w:sz w:val="20"/>
          <w:szCs w:val="20"/>
        </w:rPr>
        <w:t>Сублицензиат</w:t>
      </w:r>
      <w:r w:rsidRPr="007813A8">
        <w:rPr>
          <w:rFonts w:ascii="Times New Roman" w:hAnsi="Times New Roman"/>
          <w:sz w:val="20"/>
          <w:szCs w:val="20"/>
        </w:rPr>
        <w:t xml:space="preserve"> обязан принять решение об одностороннем отказе от исполнения договора, если в ходе исполнения договора установлено, что </w:t>
      </w:r>
      <w:r w:rsidRPr="005B1F0E">
        <w:rPr>
          <w:rFonts w:ascii="Times New Roman" w:hAnsi="Times New Roman"/>
          <w:sz w:val="20"/>
          <w:szCs w:val="20"/>
        </w:rPr>
        <w:t>Лицензиат</w:t>
      </w:r>
      <w:r w:rsidRPr="007813A8">
        <w:rPr>
          <w:rFonts w:ascii="Times New Roman" w:hAnsi="Times New Roman"/>
          <w:sz w:val="20"/>
          <w:szCs w:val="20"/>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70C7B" w:rsidRPr="007813A8" w:rsidRDefault="00070C7B" w:rsidP="00070C7B">
      <w:pPr>
        <w:pStyle w:val="32"/>
        <w:ind w:firstLine="0"/>
        <w:rPr>
          <w:rFonts w:ascii="Times New Roman" w:hAnsi="Times New Roman"/>
          <w:sz w:val="20"/>
          <w:szCs w:val="20"/>
        </w:rPr>
      </w:pPr>
      <w:r w:rsidRPr="007813A8">
        <w:rPr>
          <w:rFonts w:ascii="Times New Roman" w:hAnsi="Times New Roman"/>
          <w:sz w:val="20"/>
          <w:szCs w:val="20"/>
        </w:rPr>
        <w:t xml:space="preserve">11.6. При расторжении договора в одностороннем порядке по вине </w:t>
      </w:r>
      <w:r w:rsidRPr="005B1F0E">
        <w:rPr>
          <w:rFonts w:ascii="Times New Roman" w:hAnsi="Times New Roman"/>
          <w:sz w:val="20"/>
          <w:szCs w:val="20"/>
        </w:rPr>
        <w:t>Лицензиат</w:t>
      </w:r>
      <w:r>
        <w:rPr>
          <w:rFonts w:ascii="Times New Roman" w:hAnsi="Times New Roman"/>
          <w:sz w:val="20"/>
          <w:szCs w:val="20"/>
        </w:rPr>
        <w:t>а</w:t>
      </w:r>
      <w:r w:rsidRPr="007813A8">
        <w:rPr>
          <w:rFonts w:ascii="Times New Roman" w:hAnsi="Times New Roman"/>
          <w:sz w:val="20"/>
          <w:szCs w:val="20"/>
        </w:rPr>
        <w:t xml:space="preserve">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w:t>
      </w:r>
      <w:r w:rsidRPr="005B1F0E">
        <w:rPr>
          <w:rFonts w:ascii="Times New Roman" w:hAnsi="Times New Roman"/>
          <w:sz w:val="20"/>
          <w:szCs w:val="20"/>
        </w:rPr>
        <w:t>Лицензиату</w:t>
      </w:r>
      <w:r w:rsidRPr="007813A8">
        <w:rPr>
          <w:rFonts w:ascii="Times New Roman" w:hAnsi="Times New Roman"/>
          <w:sz w:val="20"/>
          <w:szCs w:val="20"/>
        </w:rPr>
        <w:t xml:space="preserve">  с требованием о возмещении понесенных убытков при их наличии.</w:t>
      </w:r>
    </w:p>
    <w:p w:rsidR="00070C7B" w:rsidRPr="007813A8" w:rsidRDefault="00070C7B" w:rsidP="00070C7B">
      <w:pPr>
        <w:pStyle w:val="32"/>
        <w:ind w:firstLine="0"/>
        <w:rPr>
          <w:rFonts w:ascii="Times New Roman" w:hAnsi="Times New Roman"/>
          <w:sz w:val="20"/>
          <w:szCs w:val="20"/>
        </w:rPr>
      </w:pPr>
      <w:r w:rsidRPr="007813A8">
        <w:rPr>
          <w:rFonts w:ascii="Times New Roman" w:hAnsi="Times New Roman"/>
          <w:sz w:val="20"/>
          <w:szCs w:val="20"/>
        </w:rPr>
        <w:t>11.7. Расторжение договора влечет за собой прекращение обязатель</w:t>
      </w:r>
      <w:proofErr w:type="gramStart"/>
      <w:r w:rsidRPr="007813A8">
        <w:rPr>
          <w:rFonts w:ascii="Times New Roman" w:hAnsi="Times New Roman"/>
          <w:sz w:val="20"/>
          <w:szCs w:val="20"/>
        </w:rPr>
        <w:t>ств ст</w:t>
      </w:r>
      <w:proofErr w:type="gramEnd"/>
      <w:r w:rsidRPr="007813A8">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070C7B" w:rsidRPr="007813A8" w:rsidRDefault="00070C7B" w:rsidP="00070C7B">
      <w:pPr>
        <w:jc w:val="both"/>
        <w:rPr>
          <w:sz w:val="20"/>
          <w:szCs w:val="20"/>
        </w:rPr>
      </w:pPr>
      <w:r w:rsidRPr="007813A8">
        <w:rPr>
          <w:sz w:val="20"/>
          <w:szCs w:val="20"/>
        </w:rPr>
        <w:t>11.8. К настоящему Договору прилагается и является его неотъемлемой частью</w:t>
      </w:r>
    </w:p>
    <w:p w:rsidR="00070C7B" w:rsidRPr="007813A8" w:rsidRDefault="00070C7B" w:rsidP="00070C7B">
      <w:pPr>
        <w:jc w:val="both"/>
        <w:rPr>
          <w:i/>
          <w:sz w:val="20"/>
          <w:szCs w:val="20"/>
        </w:rPr>
      </w:pPr>
      <w:r w:rsidRPr="007813A8">
        <w:rPr>
          <w:i/>
          <w:sz w:val="20"/>
          <w:szCs w:val="20"/>
        </w:rPr>
        <w:t>- Спецификация (Приложение № 1)</w:t>
      </w:r>
    </w:p>
    <w:p w:rsidR="00070C7B" w:rsidRPr="007813A8" w:rsidRDefault="00070C7B" w:rsidP="00070C7B">
      <w:pPr>
        <w:jc w:val="both"/>
        <w:rPr>
          <w:i/>
          <w:sz w:val="20"/>
          <w:szCs w:val="20"/>
        </w:rPr>
      </w:pPr>
    </w:p>
    <w:p w:rsidR="00070C7B" w:rsidRPr="007813A8" w:rsidRDefault="00070C7B" w:rsidP="00070C7B">
      <w:pPr>
        <w:ind w:left="615"/>
        <w:jc w:val="center"/>
        <w:rPr>
          <w:b/>
          <w:sz w:val="20"/>
          <w:szCs w:val="20"/>
        </w:rPr>
      </w:pPr>
      <w:r w:rsidRPr="007813A8">
        <w:rPr>
          <w:b/>
          <w:sz w:val="20"/>
          <w:szCs w:val="20"/>
        </w:rPr>
        <w:t>12.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070C7B" w:rsidRPr="007813A8" w:rsidTr="00777142">
        <w:tc>
          <w:tcPr>
            <w:tcW w:w="5218" w:type="dxa"/>
          </w:tcPr>
          <w:p w:rsidR="00070C7B" w:rsidRPr="007813A8" w:rsidRDefault="00070C7B" w:rsidP="00777142">
            <w:pPr>
              <w:pStyle w:val="af1"/>
              <w:tabs>
                <w:tab w:val="left" w:pos="2268"/>
              </w:tabs>
              <w:rPr>
                <w:b/>
                <w:sz w:val="20"/>
              </w:rPr>
            </w:pPr>
          </w:p>
          <w:p w:rsidR="00070C7B" w:rsidRPr="007813A8" w:rsidRDefault="00070C7B" w:rsidP="00777142">
            <w:pPr>
              <w:pStyle w:val="af1"/>
              <w:tabs>
                <w:tab w:val="left" w:pos="2268"/>
              </w:tabs>
              <w:rPr>
                <w:b/>
                <w:sz w:val="20"/>
              </w:rPr>
            </w:pPr>
            <w:r w:rsidRPr="007813A8">
              <w:rPr>
                <w:b/>
                <w:sz w:val="20"/>
              </w:rPr>
              <w:t>Сублицензиат:</w:t>
            </w:r>
          </w:p>
          <w:p w:rsidR="00070C7B" w:rsidRPr="007813A8" w:rsidRDefault="00070C7B" w:rsidP="00777142">
            <w:pPr>
              <w:pStyle w:val="af1"/>
              <w:tabs>
                <w:tab w:val="left" w:pos="2268"/>
              </w:tabs>
              <w:rPr>
                <w:b/>
                <w:sz w:val="20"/>
              </w:rPr>
            </w:pPr>
            <w:r w:rsidRPr="007813A8">
              <w:rPr>
                <w:b/>
                <w:sz w:val="20"/>
              </w:rPr>
              <w:t xml:space="preserve">ОГАУЗ «Иркутская городская клиническая больница № 8» </w:t>
            </w:r>
          </w:p>
          <w:p w:rsidR="00070C7B" w:rsidRPr="007813A8" w:rsidRDefault="00070C7B" w:rsidP="00777142">
            <w:pPr>
              <w:pStyle w:val="af1"/>
              <w:tabs>
                <w:tab w:val="left" w:pos="2268"/>
              </w:tabs>
              <w:rPr>
                <w:sz w:val="20"/>
              </w:rPr>
            </w:pPr>
            <w:r w:rsidRPr="007813A8">
              <w:rPr>
                <w:b/>
                <w:sz w:val="20"/>
              </w:rPr>
              <w:t xml:space="preserve">Адрес: </w:t>
            </w:r>
            <w:r w:rsidRPr="007813A8">
              <w:rPr>
                <w:sz w:val="20"/>
              </w:rPr>
              <w:t>664048,  г. Иркутск, ул. Ярославского, 300</w:t>
            </w:r>
          </w:p>
          <w:p w:rsidR="00070C7B" w:rsidRPr="007813A8" w:rsidRDefault="00070C7B" w:rsidP="00777142">
            <w:pPr>
              <w:pStyle w:val="af1"/>
              <w:tabs>
                <w:tab w:val="left" w:pos="2268"/>
              </w:tabs>
              <w:rPr>
                <w:sz w:val="20"/>
              </w:rPr>
            </w:pPr>
            <w:r w:rsidRPr="007813A8">
              <w:rPr>
                <w:b/>
                <w:sz w:val="20"/>
              </w:rPr>
              <w:t xml:space="preserve">Телефон </w:t>
            </w:r>
            <w:r w:rsidRPr="007813A8">
              <w:rPr>
                <w:sz w:val="20"/>
              </w:rPr>
              <w:t>44-31-30, 502-490</w:t>
            </w:r>
          </w:p>
          <w:p w:rsidR="00070C7B" w:rsidRPr="007813A8" w:rsidRDefault="00070C7B" w:rsidP="00777142">
            <w:pPr>
              <w:pStyle w:val="af1"/>
              <w:tabs>
                <w:tab w:val="left" w:pos="2268"/>
              </w:tabs>
              <w:rPr>
                <w:sz w:val="20"/>
              </w:rPr>
            </w:pPr>
            <w:r w:rsidRPr="007813A8">
              <w:rPr>
                <w:b/>
                <w:sz w:val="20"/>
              </w:rPr>
              <w:t>ИНН</w:t>
            </w:r>
            <w:r w:rsidRPr="007813A8">
              <w:rPr>
                <w:sz w:val="20"/>
              </w:rPr>
              <w:t xml:space="preserve"> 3810009342</w:t>
            </w:r>
          </w:p>
          <w:p w:rsidR="00070C7B" w:rsidRPr="007813A8" w:rsidRDefault="00070C7B" w:rsidP="00777142">
            <w:pPr>
              <w:pStyle w:val="af1"/>
              <w:tabs>
                <w:tab w:val="left" w:pos="2268"/>
              </w:tabs>
              <w:rPr>
                <w:sz w:val="20"/>
              </w:rPr>
            </w:pPr>
            <w:r w:rsidRPr="007813A8">
              <w:rPr>
                <w:b/>
                <w:sz w:val="20"/>
              </w:rPr>
              <w:t>КПП</w:t>
            </w:r>
            <w:r w:rsidRPr="007813A8">
              <w:rPr>
                <w:sz w:val="20"/>
              </w:rPr>
              <w:t xml:space="preserve"> 381001001</w:t>
            </w:r>
          </w:p>
          <w:p w:rsidR="00070C7B" w:rsidRPr="007813A8" w:rsidRDefault="00070C7B" w:rsidP="00777142">
            <w:pPr>
              <w:pStyle w:val="af1"/>
              <w:tabs>
                <w:tab w:val="left" w:pos="2268"/>
              </w:tabs>
              <w:rPr>
                <w:b/>
                <w:sz w:val="20"/>
              </w:rPr>
            </w:pPr>
            <w:r w:rsidRPr="007813A8">
              <w:rPr>
                <w:b/>
                <w:sz w:val="20"/>
              </w:rPr>
              <w:t xml:space="preserve">Отделение Иркутск </w:t>
            </w:r>
            <w:proofErr w:type="gramStart"/>
            <w:r w:rsidRPr="007813A8">
              <w:rPr>
                <w:b/>
                <w:sz w:val="20"/>
              </w:rPr>
              <w:t>г</w:t>
            </w:r>
            <w:proofErr w:type="gramEnd"/>
            <w:r w:rsidRPr="007813A8">
              <w:rPr>
                <w:b/>
                <w:sz w:val="20"/>
              </w:rPr>
              <w:t>. Иркутск</w:t>
            </w:r>
          </w:p>
          <w:p w:rsidR="00070C7B" w:rsidRPr="007813A8" w:rsidRDefault="00070C7B" w:rsidP="00777142">
            <w:pPr>
              <w:pStyle w:val="af1"/>
              <w:tabs>
                <w:tab w:val="left" w:pos="2268"/>
              </w:tabs>
              <w:rPr>
                <w:sz w:val="20"/>
              </w:rPr>
            </w:pPr>
            <w:proofErr w:type="gramStart"/>
            <w:r w:rsidRPr="007813A8">
              <w:rPr>
                <w:b/>
                <w:sz w:val="20"/>
              </w:rPr>
              <w:t>Р</w:t>
            </w:r>
            <w:proofErr w:type="gramEnd"/>
            <w:r w:rsidRPr="007813A8">
              <w:rPr>
                <w:b/>
                <w:sz w:val="20"/>
              </w:rPr>
              <w:t xml:space="preserve">/с </w:t>
            </w:r>
            <w:r w:rsidRPr="007813A8">
              <w:rPr>
                <w:sz w:val="20"/>
              </w:rPr>
              <w:t>40601810500003000002</w:t>
            </w:r>
          </w:p>
          <w:p w:rsidR="00070C7B" w:rsidRPr="007813A8" w:rsidRDefault="00070C7B" w:rsidP="00777142">
            <w:pPr>
              <w:pStyle w:val="af1"/>
              <w:tabs>
                <w:tab w:val="left" w:pos="2268"/>
              </w:tabs>
              <w:rPr>
                <w:sz w:val="20"/>
              </w:rPr>
            </w:pPr>
            <w:r w:rsidRPr="007813A8">
              <w:rPr>
                <w:b/>
                <w:sz w:val="20"/>
              </w:rPr>
              <w:t>БИК</w:t>
            </w:r>
            <w:r w:rsidRPr="007813A8">
              <w:rPr>
                <w:sz w:val="20"/>
              </w:rPr>
              <w:t xml:space="preserve"> 042520001</w:t>
            </w:r>
          </w:p>
          <w:p w:rsidR="00070C7B" w:rsidRPr="007813A8" w:rsidRDefault="00070C7B" w:rsidP="00777142">
            <w:pPr>
              <w:pStyle w:val="af1"/>
              <w:tabs>
                <w:tab w:val="left" w:pos="2268"/>
              </w:tabs>
              <w:rPr>
                <w:sz w:val="20"/>
              </w:rPr>
            </w:pPr>
            <w:r w:rsidRPr="007813A8">
              <w:rPr>
                <w:sz w:val="20"/>
              </w:rPr>
              <w:t>Министерство финансов Иркутской области (ОГАУЗ «Иркутская городская клиническая больница № 8», л/с 80303090207)</w:t>
            </w:r>
          </w:p>
          <w:p w:rsidR="00070C7B" w:rsidRPr="007813A8" w:rsidRDefault="00070C7B" w:rsidP="00777142">
            <w:pPr>
              <w:pStyle w:val="af1"/>
              <w:tabs>
                <w:tab w:val="left" w:pos="2268"/>
              </w:tabs>
              <w:rPr>
                <w:b/>
                <w:sz w:val="20"/>
              </w:rPr>
            </w:pPr>
            <w:r w:rsidRPr="007813A8">
              <w:rPr>
                <w:b/>
                <w:sz w:val="20"/>
              </w:rPr>
              <w:t>Главный врач</w:t>
            </w:r>
          </w:p>
          <w:p w:rsidR="00070C7B" w:rsidRPr="007813A8" w:rsidRDefault="00070C7B" w:rsidP="00777142">
            <w:pPr>
              <w:pStyle w:val="af1"/>
              <w:tabs>
                <w:tab w:val="left" w:pos="2268"/>
              </w:tabs>
              <w:rPr>
                <w:b/>
                <w:sz w:val="20"/>
              </w:rPr>
            </w:pPr>
            <w:r w:rsidRPr="007813A8">
              <w:rPr>
                <w:b/>
                <w:sz w:val="20"/>
              </w:rPr>
              <w:t xml:space="preserve">______________________/   </w:t>
            </w:r>
            <w:proofErr w:type="spellStart"/>
            <w:r w:rsidRPr="007813A8">
              <w:rPr>
                <w:b/>
                <w:sz w:val="20"/>
              </w:rPr>
              <w:t>Есева</w:t>
            </w:r>
            <w:proofErr w:type="spellEnd"/>
            <w:r w:rsidRPr="007813A8">
              <w:rPr>
                <w:b/>
                <w:sz w:val="20"/>
              </w:rPr>
              <w:t xml:space="preserve"> Ж.В.  /</w:t>
            </w:r>
          </w:p>
          <w:p w:rsidR="00070C7B" w:rsidRPr="007813A8" w:rsidRDefault="00070C7B" w:rsidP="00777142">
            <w:pPr>
              <w:pStyle w:val="af1"/>
              <w:tabs>
                <w:tab w:val="left" w:pos="2268"/>
              </w:tabs>
              <w:rPr>
                <w:rFonts w:eastAsia="Calibri"/>
                <w:b/>
                <w:sz w:val="20"/>
              </w:rPr>
            </w:pPr>
            <w:r w:rsidRPr="007813A8">
              <w:rPr>
                <w:b/>
                <w:sz w:val="20"/>
              </w:rPr>
              <w:t>М.П.</w:t>
            </w:r>
          </w:p>
        </w:tc>
        <w:tc>
          <w:tcPr>
            <w:tcW w:w="5103" w:type="dxa"/>
          </w:tcPr>
          <w:p w:rsidR="00070C7B" w:rsidRPr="007813A8" w:rsidRDefault="00070C7B" w:rsidP="00777142">
            <w:pPr>
              <w:widowControl w:val="0"/>
              <w:tabs>
                <w:tab w:val="left" w:pos="5040"/>
              </w:tabs>
              <w:autoSpaceDE w:val="0"/>
              <w:autoSpaceDN w:val="0"/>
              <w:adjustRightInd w:val="0"/>
              <w:rPr>
                <w:b/>
                <w:sz w:val="20"/>
                <w:szCs w:val="20"/>
              </w:rPr>
            </w:pPr>
          </w:p>
          <w:p w:rsidR="00070C7B" w:rsidRPr="007813A8" w:rsidRDefault="00070C7B" w:rsidP="00777142">
            <w:pPr>
              <w:widowControl w:val="0"/>
              <w:tabs>
                <w:tab w:val="left" w:pos="5040"/>
              </w:tabs>
              <w:autoSpaceDE w:val="0"/>
              <w:autoSpaceDN w:val="0"/>
              <w:adjustRightInd w:val="0"/>
              <w:rPr>
                <w:b/>
                <w:sz w:val="20"/>
                <w:szCs w:val="20"/>
              </w:rPr>
            </w:pPr>
            <w:r w:rsidRPr="007813A8">
              <w:rPr>
                <w:b/>
                <w:sz w:val="20"/>
                <w:szCs w:val="20"/>
              </w:rPr>
              <w:t>Лицензиат:</w:t>
            </w:r>
          </w:p>
          <w:p w:rsidR="00070C7B" w:rsidRPr="007813A8" w:rsidRDefault="00070C7B" w:rsidP="00777142">
            <w:pPr>
              <w:widowControl w:val="0"/>
              <w:tabs>
                <w:tab w:val="left" w:pos="5040"/>
              </w:tabs>
              <w:autoSpaceDE w:val="0"/>
              <w:autoSpaceDN w:val="0"/>
              <w:adjustRightInd w:val="0"/>
              <w:rPr>
                <w:b/>
                <w:sz w:val="20"/>
                <w:szCs w:val="20"/>
              </w:rPr>
            </w:pPr>
          </w:p>
          <w:p w:rsidR="00070C7B" w:rsidRPr="007813A8" w:rsidRDefault="00070C7B" w:rsidP="00777142">
            <w:pPr>
              <w:widowControl w:val="0"/>
              <w:tabs>
                <w:tab w:val="left" w:pos="5040"/>
              </w:tabs>
              <w:autoSpaceDE w:val="0"/>
              <w:autoSpaceDN w:val="0"/>
              <w:adjustRightInd w:val="0"/>
              <w:rPr>
                <w:b/>
                <w:sz w:val="20"/>
                <w:szCs w:val="20"/>
              </w:rPr>
            </w:pPr>
          </w:p>
          <w:p w:rsidR="00070C7B" w:rsidRPr="007813A8" w:rsidRDefault="00070C7B" w:rsidP="00777142">
            <w:pPr>
              <w:widowControl w:val="0"/>
              <w:tabs>
                <w:tab w:val="left" w:pos="5040"/>
              </w:tabs>
              <w:autoSpaceDE w:val="0"/>
              <w:autoSpaceDN w:val="0"/>
              <w:adjustRightInd w:val="0"/>
              <w:rPr>
                <w:b/>
                <w:sz w:val="20"/>
                <w:szCs w:val="20"/>
              </w:rPr>
            </w:pPr>
          </w:p>
          <w:p w:rsidR="00070C7B" w:rsidRPr="007813A8" w:rsidRDefault="00070C7B" w:rsidP="00777142">
            <w:pPr>
              <w:widowControl w:val="0"/>
              <w:tabs>
                <w:tab w:val="left" w:pos="5040"/>
              </w:tabs>
              <w:autoSpaceDE w:val="0"/>
              <w:autoSpaceDN w:val="0"/>
              <w:adjustRightInd w:val="0"/>
              <w:rPr>
                <w:b/>
                <w:sz w:val="20"/>
                <w:szCs w:val="20"/>
              </w:rPr>
            </w:pPr>
          </w:p>
          <w:p w:rsidR="00070C7B" w:rsidRPr="007813A8" w:rsidRDefault="00070C7B" w:rsidP="00777142">
            <w:pPr>
              <w:widowControl w:val="0"/>
              <w:tabs>
                <w:tab w:val="left" w:pos="5040"/>
              </w:tabs>
              <w:autoSpaceDE w:val="0"/>
              <w:autoSpaceDN w:val="0"/>
              <w:adjustRightInd w:val="0"/>
              <w:rPr>
                <w:b/>
                <w:sz w:val="20"/>
                <w:szCs w:val="20"/>
              </w:rPr>
            </w:pPr>
          </w:p>
          <w:p w:rsidR="00070C7B" w:rsidRPr="007813A8" w:rsidRDefault="00070C7B" w:rsidP="00777142">
            <w:pPr>
              <w:widowControl w:val="0"/>
              <w:tabs>
                <w:tab w:val="left" w:pos="5040"/>
              </w:tabs>
              <w:autoSpaceDE w:val="0"/>
              <w:autoSpaceDN w:val="0"/>
              <w:adjustRightInd w:val="0"/>
              <w:rPr>
                <w:b/>
                <w:sz w:val="20"/>
                <w:szCs w:val="20"/>
              </w:rPr>
            </w:pPr>
          </w:p>
          <w:p w:rsidR="00070C7B" w:rsidRPr="007813A8" w:rsidRDefault="00070C7B" w:rsidP="00777142">
            <w:pPr>
              <w:widowControl w:val="0"/>
              <w:tabs>
                <w:tab w:val="left" w:pos="5040"/>
              </w:tabs>
              <w:autoSpaceDE w:val="0"/>
              <w:autoSpaceDN w:val="0"/>
              <w:adjustRightInd w:val="0"/>
              <w:rPr>
                <w:b/>
                <w:sz w:val="20"/>
                <w:szCs w:val="20"/>
              </w:rPr>
            </w:pPr>
          </w:p>
          <w:p w:rsidR="00070C7B" w:rsidRPr="007813A8" w:rsidRDefault="00070C7B" w:rsidP="00777142">
            <w:pPr>
              <w:widowControl w:val="0"/>
              <w:tabs>
                <w:tab w:val="left" w:pos="5040"/>
              </w:tabs>
              <w:autoSpaceDE w:val="0"/>
              <w:autoSpaceDN w:val="0"/>
              <w:adjustRightInd w:val="0"/>
              <w:rPr>
                <w:b/>
                <w:sz w:val="20"/>
                <w:szCs w:val="20"/>
              </w:rPr>
            </w:pPr>
          </w:p>
          <w:p w:rsidR="00070C7B" w:rsidRPr="007813A8" w:rsidRDefault="00070C7B" w:rsidP="00777142">
            <w:pPr>
              <w:widowControl w:val="0"/>
              <w:tabs>
                <w:tab w:val="left" w:pos="5040"/>
              </w:tabs>
              <w:autoSpaceDE w:val="0"/>
              <w:autoSpaceDN w:val="0"/>
              <w:adjustRightInd w:val="0"/>
              <w:rPr>
                <w:b/>
                <w:sz w:val="20"/>
                <w:szCs w:val="20"/>
              </w:rPr>
            </w:pPr>
          </w:p>
          <w:p w:rsidR="00070C7B" w:rsidRPr="007813A8" w:rsidRDefault="00070C7B" w:rsidP="00777142">
            <w:pPr>
              <w:widowControl w:val="0"/>
              <w:tabs>
                <w:tab w:val="left" w:pos="5040"/>
              </w:tabs>
              <w:autoSpaceDE w:val="0"/>
              <w:autoSpaceDN w:val="0"/>
              <w:adjustRightInd w:val="0"/>
              <w:rPr>
                <w:b/>
                <w:sz w:val="20"/>
                <w:szCs w:val="20"/>
              </w:rPr>
            </w:pPr>
          </w:p>
          <w:p w:rsidR="00070C7B" w:rsidRPr="007813A8" w:rsidRDefault="00070C7B" w:rsidP="00777142">
            <w:pPr>
              <w:widowControl w:val="0"/>
              <w:tabs>
                <w:tab w:val="left" w:pos="5040"/>
              </w:tabs>
              <w:autoSpaceDE w:val="0"/>
              <w:autoSpaceDN w:val="0"/>
              <w:adjustRightInd w:val="0"/>
              <w:rPr>
                <w:b/>
                <w:sz w:val="20"/>
                <w:szCs w:val="20"/>
              </w:rPr>
            </w:pPr>
          </w:p>
          <w:p w:rsidR="00070C7B" w:rsidRPr="007813A8" w:rsidRDefault="00070C7B" w:rsidP="00777142">
            <w:pPr>
              <w:widowControl w:val="0"/>
              <w:tabs>
                <w:tab w:val="left" w:pos="5040"/>
              </w:tabs>
              <w:autoSpaceDE w:val="0"/>
              <w:autoSpaceDN w:val="0"/>
              <w:adjustRightInd w:val="0"/>
              <w:rPr>
                <w:b/>
                <w:sz w:val="20"/>
                <w:szCs w:val="20"/>
              </w:rPr>
            </w:pPr>
            <w:r w:rsidRPr="007813A8">
              <w:rPr>
                <w:b/>
                <w:sz w:val="20"/>
                <w:szCs w:val="20"/>
              </w:rPr>
              <w:t>_____________________/</w:t>
            </w:r>
          </w:p>
          <w:p w:rsidR="00070C7B" w:rsidRPr="007813A8" w:rsidRDefault="00070C7B" w:rsidP="00777142">
            <w:pPr>
              <w:rPr>
                <w:sz w:val="20"/>
                <w:szCs w:val="20"/>
              </w:rPr>
            </w:pPr>
            <w:r w:rsidRPr="007813A8">
              <w:rPr>
                <w:b/>
                <w:sz w:val="20"/>
                <w:szCs w:val="20"/>
              </w:rPr>
              <w:t>М.П.</w:t>
            </w:r>
          </w:p>
        </w:tc>
      </w:tr>
    </w:tbl>
    <w:p w:rsidR="00070C7B" w:rsidRPr="007813A8" w:rsidRDefault="00070C7B" w:rsidP="00070C7B">
      <w:pPr>
        <w:jc w:val="right"/>
        <w:rPr>
          <w:sz w:val="20"/>
          <w:szCs w:val="20"/>
        </w:rPr>
      </w:pPr>
    </w:p>
    <w:p w:rsidR="00070C7B" w:rsidRPr="007813A8" w:rsidRDefault="00070C7B" w:rsidP="00070C7B">
      <w:pPr>
        <w:jc w:val="right"/>
        <w:rPr>
          <w:sz w:val="20"/>
          <w:szCs w:val="20"/>
        </w:rPr>
      </w:pPr>
    </w:p>
    <w:p w:rsidR="00070C7B" w:rsidRPr="007813A8" w:rsidRDefault="00070C7B" w:rsidP="00070C7B">
      <w:pPr>
        <w:jc w:val="right"/>
        <w:rPr>
          <w:sz w:val="20"/>
          <w:szCs w:val="20"/>
        </w:rPr>
      </w:pPr>
    </w:p>
    <w:p w:rsidR="00070C7B" w:rsidRPr="007813A8" w:rsidRDefault="00070C7B" w:rsidP="00070C7B">
      <w:pPr>
        <w:jc w:val="right"/>
        <w:rPr>
          <w:sz w:val="20"/>
          <w:szCs w:val="20"/>
        </w:rPr>
      </w:pPr>
    </w:p>
    <w:p w:rsidR="00070C7B" w:rsidRPr="007813A8" w:rsidRDefault="00070C7B" w:rsidP="00070C7B">
      <w:pPr>
        <w:jc w:val="right"/>
        <w:rPr>
          <w:sz w:val="20"/>
          <w:szCs w:val="20"/>
        </w:rPr>
      </w:pPr>
    </w:p>
    <w:p w:rsidR="00070C7B" w:rsidRPr="007813A8" w:rsidRDefault="00070C7B" w:rsidP="00070C7B">
      <w:pPr>
        <w:jc w:val="right"/>
        <w:rPr>
          <w:sz w:val="20"/>
          <w:szCs w:val="20"/>
        </w:rPr>
      </w:pPr>
    </w:p>
    <w:p w:rsidR="00070C7B" w:rsidRPr="007813A8" w:rsidRDefault="00070C7B" w:rsidP="00070C7B">
      <w:pPr>
        <w:jc w:val="right"/>
        <w:rPr>
          <w:sz w:val="20"/>
          <w:szCs w:val="20"/>
        </w:rPr>
      </w:pPr>
    </w:p>
    <w:p w:rsidR="00070C7B" w:rsidRPr="007813A8" w:rsidRDefault="00070C7B" w:rsidP="00070C7B">
      <w:pPr>
        <w:jc w:val="right"/>
        <w:rPr>
          <w:sz w:val="20"/>
          <w:szCs w:val="20"/>
        </w:rPr>
      </w:pPr>
    </w:p>
    <w:p w:rsidR="00070C7B" w:rsidRPr="007813A8" w:rsidRDefault="00070C7B" w:rsidP="00070C7B">
      <w:pPr>
        <w:jc w:val="right"/>
        <w:rPr>
          <w:sz w:val="20"/>
          <w:szCs w:val="20"/>
        </w:rPr>
      </w:pPr>
    </w:p>
    <w:p w:rsidR="00070C7B" w:rsidRPr="007813A8" w:rsidRDefault="00070C7B" w:rsidP="00070C7B">
      <w:pPr>
        <w:jc w:val="right"/>
        <w:rPr>
          <w:sz w:val="20"/>
          <w:szCs w:val="20"/>
        </w:rPr>
      </w:pPr>
    </w:p>
    <w:p w:rsidR="00070C7B" w:rsidRPr="007813A8" w:rsidRDefault="00070C7B" w:rsidP="00070C7B">
      <w:pPr>
        <w:jc w:val="right"/>
        <w:rPr>
          <w:sz w:val="20"/>
          <w:szCs w:val="20"/>
        </w:rPr>
      </w:pPr>
    </w:p>
    <w:p w:rsidR="00070C7B" w:rsidRPr="007813A8" w:rsidRDefault="00070C7B" w:rsidP="00070C7B">
      <w:pPr>
        <w:jc w:val="right"/>
        <w:rPr>
          <w:sz w:val="20"/>
          <w:szCs w:val="20"/>
        </w:rPr>
      </w:pPr>
    </w:p>
    <w:p w:rsidR="00070C7B" w:rsidRPr="007813A8" w:rsidRDefault="00070C7B" w:rsidP="00070C7B">
      <w:pPr>
        <w:jc w:val="right"/>
        <w:rPr>
          <w:sz w:val="20"/>
          <w:szCs w:val="20"/>
        </w:rPr>
      </w:pPr>
    </w:p>
    <w:p w:rsidR="00070C7B" w:rsidRPr="007813A8" w:rsidRDefault="00070C7B" w:rsidP="00070C7B">
      <w:pPr>
        <w:jc w:val="right"/>
        <w:rPr>
          <w:sz w:val="20"/>
          <w:szCs w:val="20"/>
        </w:rPr>
      </w:pPr>
      <w:r w:rsidRPr="007813A8">
        <w:rPr>
          <w:sz w:val="20"/>
          <w:szCs w:val="20"/>
        </w:rPr>
        <w:lastRenderedPageBreak/>
        <w:t>Приложение № 1</w:t>
      </w:r>
    </w:p>
    <w:p w:rsidR="00070C7B" w:rsidRPr="007813A8" w:rsidRDefault="00070C7B" w:rsidP="00070C7B">
      <w:pPr>
        <w:ind w:left="4320"/>
        <w:jc w:val="right"/>
        <w:rPr>
          <w:sz w:val="20"/>
          <w:szCs w:val="20"/>
        </w:rPr>
      </w:pPr>
      <w:r w:rsidRPr="007813A8">
        <w:rPr>
          <w:sz w:val="20"/>
          <w:szCs w:val="20"/>
        </w:rPr>
        <w:t xml:space="preserve">                  к договору № </w:t>
      </w:r>
      <w:r w:rsidR="00EE55A3">
        <w:rPr>
          <w:sz w:val="20"/>
          <w:szCs w:val="20"/>
        </w:rPr>
        <w:t>158</w:t>
      </w:r>
      <w:r>
        <w:rPr>
          <w:sz w:val="20"/>
          <w:szCs w:val="20"/>
        </w:rPr>
        <w:t>-19</w:t>
      </w:r>
      <w:r w:rsidRPr="007813A8">
        <w:rPr>
          <w:sz w:val="20"/>
          <w:szCs w:val="20"/>
        </w:rPr>
        <w:br/>
      </w:r>
      <w:proofErr w:type="gramStart"/>
      <w:r w:rsidRPr="007813A8">
        <w:rPr>
          <w:sz w:val="20"/>
          <w:szCs w:val="20"/>
        </w:rPr>
        <w:t>от</w:t>
      </w:r>
      <w:proofErr w:type="gramEnd"/>
      <w:r w:rsidRPr="007813A8">
        <w:rPr>
          <w:sz w:val="20"/>
          <w:szCs w:val="20"/>
        </w:rPr>
        <w:t xml:space="preserve"> ___________________.</w:t>
      </w:r>
    </w:p>
    <w:p w:rsidR="00070C7B" w:rsidRPr="007813A8" w:rsidRDefault="00070C7B" w:rsidP="00070C7B">
      <w:pPr>
        <w:jc w:val="center"/>
        <w:rPr>
          <w:b/>
          <w:sz w:val="20"/>
          <w:szCs w:val="20"/>
        </w:rPr>
      </w:pPr>
    </w:p>
    <w:p w:rsidR="00070C7B" w:rsidRPr="007813A8" w:rsidRDefault="00070C7B" w:rsidP="00070C7B">
      <w:pPr>
        <w:jc w:val="center"/>
        <w:rPr>
          <w:b/>
          <w:sz w:val="20"/>
          <w:szCs w:val="20"/>
        </w:rPr>
      </w:pPr>
      <w:r w:rsidRPr="007813A8">
        <w:rPr>
          <w:b/>
          <w:sz w:val="20"/>
          <w:szCs w:val="20"/>
        </w:rPr>
        <w:t>СПЕЦИФИКАЦИЯ</w:t>
      </w:r>
    </w:p>
    <w:p w:rsidR="00070C7B" w:rsidRPr="007813A8" w:rsidRDefault="00070C7B" w:rsidP="00070C7B">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613"/>
        <w:gridCol w:w="3544"/>
        <w:gridCol w:w="709"/>
        <w:gridCol w:w="708"/>
        <w:gridCol w:w="1134"/>
        <w:gridCol w:w="1276"/>
      </w:tblGrid>
      <w:tr w:rsidR="00070C7B" w:rsidRPr="007813A8" w:rsidTr="00777142">
        <w:trPr>
          <w:trHeight w:val="1503"/>
        </w:trPr>
        <w:tc>
          <w:tcPr>
            <w:tcW w:w="472" w:type="dxa"/>
            <w:tcBorders>
              <w:top w:val="single" w:sz="4" w:space="0" w:color="auto"/>
              <w:left w:val="single" w:sz="4" w:space="0" w:color="auto"/>
              <w:bottom w:val="single" w:sz="4" w:space="0" w:color="auto"/>
              <w:right w:val="single" w:sz="4" w:space="0" w:color="auto"/>
            </w:tcBorders>
          </w:tcPr>
          <w:p w:rsidR="00070C7B" w:rsidRPr="007813A8" w:rsidRDefault="00070C7B" w:rsidP="00777142">
            <w:pPr>
              <w:jc w:val="center"/>
              <w:rPr>
                <w:sz w:val="20"/>
                <w:szCs w:val="20"/>
              </w:rPr>
            </w:pPr>
            <w:r w:rsidRPr="007813A8">
              <w:rPr>
                <w:sz w:val="20"/>
                <w:szCs w:val="20"/>
              </w:rPr>
              <w:t xml:space="preserve">  №</w:t>
            </w:r>
          </w:p>
          <w:p w:rsidR="00070C7B" w:rsidRPr="007813A8" w:rsidRDefault="00070C7B" w:rsidP="00777142">
            <w:pPr>
              <w:jc w:val="center"/>
              <w:rPr>
                <w:sz w:val="20"/>
                <w:szCs w:val="20"/>
              </w:rPr>
            </w:pPr>
            <w:proofErr w:type="spellStart"/>
            <w:proofErr w:type="gramStart"/>
            <w:r w:rsidRPr="007813A8">
              <w:rPr>
                <w:sz w:val="20"/>
                <w:szCs w:val="20"/>
              </w:rPr>
              <w:t>п</w:t>
            </w:r>
            <w:proofErr w:type="spellEnd"/>
            <w:proofErr w:type="gramEnd"/>
            <w:r w:rsidRPr="007813A8">
              <w:rPr>
                <w:sz w:val="20"/>
                <w:szCs w:val="20"/>
              </w:rPr>
              <w:t>/</w:t>
            </w:r>
            <w:proofErr w:type="spellStart"/>
            <w:r w:rsidRPr="007813A8">
              <w:rPr>
                <w:sz w:val="20"/>
                <w:szCs w:val="20"/>
              </w:rPr>
              <w:t>п</w:t>
            </w:r>
            <w:proofErr w:type="spellEnd"/>
          </w:p>
        </w:tc>
        <w:tc>
          <w:tcPr>
            <w:tcW w:w="2613" w:type="dxa"/>
            <w:tcBorders>
              <w:top w:val="single" w:sz="4" w:space="0" w:color="auto"/>
              <w:left w:val="single" w:sz="4" w:space="0" w:color="auto"/>
              <w:bottom w:val="single" w:sz="4" w:space="0" w:color="auto"/>
              <w:right w:val="single" w:sz="4" w:space="0" w:color="auto"/>
            </w:tcBorders>
          </w:tcPr>
          <w:p w:rsidR="00070C7B" w:rsidRPr="007813A8" w:rsidRDefault="00070C7B" w:rsidP="00777142">
            <w:pPr>
              <w:jc w:val="center"/>
              <w:rPr>
                <w:sz w:val="20"/>
                <w:szCs w:val="20"/>
              </w:rPr>
            </w:pPr>
            <w:r w:rsidRPr="007813A8">
              <w:rPr>
                <w:sz w:val="20"/>
                <w:szCs w:val="20"/>
              </w:rPr>
              <w:t>Наименование поставляемого товара</w:t>
            </w:r>
          </w:p>
        </w:tc>
        <w:tc>
          <w:tcPr>
            <w:tcW w:w="3544" w:type="dxa"/>
            <w:tcBorders>
              <w:top w:val="single" w:sz="4" w:space="0" w:color="auto"/>
              <w:left w:val="single" w:sz="4" w:space="0" w:color="auto"/>
              <w:bottom w:val="single" w:sz="4" w:space="0" w:color="auto"/>
              <w:right w:val="single" w:sz="4" w:space="0" w:color="auto"/>
            </w:tcBorders>
          </w:tcPr>
          <w:p w:rsidR="00070C7B" w:rsidRPr="007813A8" w:rsidRDefault="00070C7B" w:rsidP="00777142">
            <w:pPr>
              <w:jc w:val="center"/>
              <w:rPr>
                <w:sz w:val="20"/>
                <w:szCs w:val="20"/>
              </w:rPr>
            </w:pPr>
            <w:r w:rsidRPr="007813A8">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70C7B" w:rsidRPr="007813A8" w:rsidRDefault="00070C7B" w:rsidP="00777142">
            <w:pPr>
              <w:jc w:val="center"/>
              <w:rPr>
                <w:sz w:val="20"/>
                <w:szCs w:val="20"/>
              </w:rPr>
            </w:pPr>
            <w:r w:rsidRPr="007813A8">
              <w:rPr>
                <w:sz w:val="20"/>
                <w:szCs w:val="20"/>
              </w:rPr>
              <w:t xml:space="preserve">Ед. </w:t>
            </w:r>
            <w:proofErr w:type="spellStart"/>
            <w:r w:rsidRPr="007813A8">
              <w:rPr>
                <w:sz w:val="20"/>
                <w:szCs w:val="20"/>
              </w:rPr>
              <w:t>изм</w:t>
            </w:r>
            <w:proofErr w:type="spellEnd"/>
            <w:r w:rsidRPr="007813A8">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70C7B" w:rsidRPr="007813A8" w:rsidRDefault="00070C7B" w:rsidP="00777142">
            <w:pPr>
              <w:jc w:val="center"/>
              <w:rPr>
                <w:sz w:val="20"/>
                <w:szCs w:val="20"/>
              </w:rPr>
            </w:pPr>
            <w:r w:rsidRPr="007813A8">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070C7B" w:rsidRPr="007813A8" w:rsidRDefault="00070C7B" w:rsidP="00777142">
            <w:pPr>
              <w:jc w:val="center"/>
              <w:rPr>
                <w:sz w:val="20"/>
                <w:szCs w:val="20"/>
              </w:rPr>
            </w:pPr>
            <w:r w:rsidRPr="007813A8">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070C7B" w:rsidRPr="007813A8" w:rsidRDefault="00070C7B" w:rsidP="00777142">
            <w:pPr>
              <w:jc w:val="center"/>
              <w:rPr>
                <w:sz w:val="20"/>
                <w:szCs w:val="20"/>
              </w:rPr>
            </w:pPr>
            <w:r w:rsidRPr="007813A8">
              <w:rPr>
                <w:sz w:val="20"/>
                <w:szCs w:val="20"/>
              </w:rPr>
              <w:t>Общая стоимость по позиции, руб.</w:t>
            </w:r>
          </w:p>
        </w:tc>
      </w:tr>
      <w:tr w:rsidR="00070C7B" w:rsidRPr="007813A8" w:rsidTr="00777142">
        <w:trPr>
          <w:trHeight w:val="260"/>
        </w:trPr>
        <w:tc>
          <w:tcPr>
            <w:tcW w:w="472" w:type="dxa"/>
            <w:tcBorders>
              <w:top w:val="single" w:sz="4" w:space="0" w:color="auto"/>
              <w:left w:val="single" w:sz="4" w:space="0" w:color="auto"/>
              <w:bottom w:val="single" w:sz="4" w:space="0" w:color="auto"/>
              <w:right w:val="single" w:sz="4" w:space="0" w:color="auto"/>
            </w:tcBorders>
          </w:tcPr>
          <w:p w:rsidR="00070C7B" w:rsidRPr="0087713C" w:rsidRDefault="00070C7B" w:rsidP="00070C7B">
            <w:pPr>
              <w:pStyle w:val="aff"/>
              <w:widowControl w:val="0"/>
              <w:numPr>
                <w:ilvl w:val="0"/>
                <w:numId w:val="35"/>
              </w:numPr>
              <w:suppressAutoHyphens w:val="0"/>
              <w:snapToGrid w:val="0"/>
              <w:spacing w:after="0"/>
              <w:ind w:left="0" w:firstLine="0"/>
              <w:jc w:val="center"/>
              <w:rPr>
                <w:szCs w:val="22"/>
              </w:rPr>
            </w:pPr>
          </w:p>
        </w:tc>
        <w:tc>
          <w:tcPr>
            <w:tcW w:w="2613" w:type="dxa"/>
            <w:tcBorders>
              <w:top w:val="single" w:sz="4" w:space="0" w:color="auto"/>
              <w:left w:val="single" w:sz="4" w:space="0" w:color="auto"/>
              <w:bottom w:val="single" w:sz="4" w:space="0" w:color="auto"/>
              <w:right w:val="single" w:sz="4" w:space="0" w:color="auto"/>
            </w:tcBorders>
          </w:tcPr>
          <w:p w:rsidR="00070C7B" w:rsidRPr="00A41D49" w:rsidRDefault="00070C7B" w:rsidP="00777142">
            <w:pP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070C7B" w:rsidRPr="00A41D49" w:rsidRDefault="00070C7B" w:rsidP="00777142">
            <w:pPr>
              <w:rPr>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070C7B" w:rsidRPr="007813A8" w:rsidRDefault="00070C7B" w:rsidP="00777142">
            <w:pPr>
              <w:jc w:val="center"/>
              <w:rPr>
                <w:sz w:val="20"/>
                <w:szCs w:val="20"/>
                <w:highlight w:val="yellow"/>
              </w:rPr>
            </w:pPr>
          </w:p>
        </w:tc>
        <w:tc>
          <w:tcPr>
            <w:tcW w:w="708" w:type="dxa"/>
            <w:tcBorders>
              <w:top w:val="single" w:sz="4" w:space="0" w:color="auto"/>
              <w:left w:val="single" w:sz="4" w:space="0" w:color="auto"/>
              <w:bottom w:val="single" w:sz="4" w:space="0" w:color="auto"/>
              <w:right w:val="single" w:sz="4" w:space="0" w:color="auto"/>
            </w:tcBorders>
          </w:tcPr>
          <w:p w:rsidR="00070C7B" w:rsidRPr="007813A8" w:rsidRDefault="00070C7B" w:rsidP="0077714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070C7B" w:rsidRPr="007813A8" w:rsidRDefault="00070C7B" w:rsidP="00777142">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70C7B" w:rsidRPr="007813A8" w:rsidRDefault="00070C7B" w:rsidP="00777142">
            <w:pPr>
              <w:jc w:val="center"/>
              <w:rPr>
                <w:sz w:val="20"/>
                <w:szCs w:val="20"/>
              </w:rPr>
            </w:pPr>
          </w:p>
        </w:tc>
      </w:tr>
      <w:tr w:rsidR="00070C7B" w:rsidRPr="007813A8" w:rsidTr="00777142">
        <w:trPr>
          <w:trHeight w:val="260"/>
        </w:trPr>
        <w:tc>
          <w:tcPr>
            <w:tcW w:w="472" w:type="dxa"/>
            <w:tcBorders>
              <w:top w:val="single" w:sz="4" w:space="0" w:color="auto"/>
              <w:left w:val="single" w:sz="4" w:space="0" w:color="auto"/>
              <w:bottom w:val="single" w:sz="4" w:space="0" w:color="auto"/>
              <w:right w:val="single" w:sz="4" w:space="0" w:color="auto"/>
            </w:tcBorders>
          </w:tcPr>
          <w:p w:rsidR="00070C7B" w:rsidRPr="0087713C" w:rsidRDefault="00070C7B" w:rsidP="00070C7B">
            <w:pPr>
              <w:pStyle w:val="aff"/>
              <w:widowControl w:val="0"/>
              <w:numPr>
                <w:ilvl w:val="0"/>
                <w:numId w:val="35"/>
              </w:numPr>
              <w:suppressAutoHyphens w:val="0"/>
              <w:snapToGrid w:val="0"/>
              <w:spacing w:after="0"/>
              <w:ind w:left="0" w:firstLine="0"/>
              <w:jc w:val="center"/>
              <w:rPr>
                <w:szCs w:val="22"/>
              </w:rPr>
            </w:pPr>
          </w:p>
        </w:tc>
        <w:tc>
          <w:tcPr>
            <w:tcW w:w="2613" w:type="dxa"/>
            <w:tcBorders>
              <w:top w:val="single" w:sz="4" w:space="0" w:color="auto"/>
              <w:left w:val="single" w:sz="4" w:space="0" w:color="auto"/>
              <w:bottom w:val="single" w:sz="4" w:space="0" w:color="auto"/>
              <w:right w:val="single" w:sz="4" w:space="0" w:color="auto"/>
            </w:tcBorders>
          </w:tcPr>
          <w:p w:rsidR="00070C7B" w:rsidRPr="00A41D49" w:rsidRDefault="00070C7B" w:rsidP="00777142">
            <w:pP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070C7B" w:rsidRPr="00A41D49" w:rsidRDefault="00070C7B" w:rsidP="00777142">
            <w:pPr>
              <w:rPr>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070C7B" w:rsidRPr="00A41D49" w:rsidRDefault="00070C7B" w:rsidP="00777142">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70C7B" w:rsidRPr="00E5443C" w:rsidRDefault="00070C7B" w:rsidP="00777142">
            <w:pPr>
              <w:pStyle w:val="aff"/>
              <w:widowControl w:val="0"/>
              <w:tabs>
                <w:tab w:val="left" w:pos="20"/>
              </w:tabs>
              <w:suppressAutoHyphens w:val="0"/>
              <w:snapToGrid w:val="0"/>
              <w:spacing w:after="0"/>
              <w:jc w:val="center"/>
              <w:rPr>
                <w:szCs w:val="22"/>
                <w:highlight w:val="yellow"/>
                <w:lang w:eastAsia="ru-RU"/>
              </w:rPr>
            </w:pPr>
          </w:p>
        </w:tc>
        <w:tc>
          <w:tcPr>
            <w:tcW w:w="1134" w:type="dxa"/>
            <w:tcBorders>
              <w:top w:val="single" w:sz="4" w:space="0" w:color="auto"/>
              <w:left w:val="single" w:sz="4" w:space="0" w:color="auto"/>
              <w:bottom w:val="single" w:sz="4" w:space="0" w:color="auto"/>
              <w:right w:val="single" w:sz="4" w:space="0" w:color="auto"/>
            </w:tcBorders>
          </w:tcPr>
          <w:p w:rsidR="00070C7B" w:rsidRPr="007813A8" w:rsidRDefault="00070C7B" w:rsidP="00777142">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70C7B" w:rsidRPr="007813A8" w:rsidRDefault="00070C7B" w:rsidP="00777142">
            <w:pPr>
              <w:jc w:val="center"/>
              <w:rPr>
                <w:sz w:val="20"/>
                <w:szCs w:val="20"/>
              </w:rPr>
            </w:pPr>
          </w:p>
        </w:tc>
      </w:tr>
      <w:tr w:rsidR="00070C7B" w:rsidRPr="007813A8" w:rsidTr="00777142">
        <w:trPr>
          <w:trHeight w:val="260"/>
        </w:trPr>
        <w:tc>
          <w:tcPr>
            <w:tcW w:w="472" w:type="dxa"/>
            <w:tcBorders>
              <w:top w:val="single" w:sz="4" w:space="0" w:color="auto"/>
              <w:left w:val="single" w:sz="4" w:space="0" w:color="auto"/>
              <w:bottom w:val="single" w:sz="4" w:space="0" w:color="auto"/>
              <w:right w:val="single" w:sz="4" w:space="0" w:color="auto"/>
            </w:tcBorders>
          </w:tcPr>
          <w:p w:rsidR="00070C7B" w:rsidRPr="007813A8" w:rsidRDefault="00070C7B" w:rsidP="00777142">
            <w:pPr>
              <w:jc w:val="both"/>
              <w:rPr>
                <w:sz w:val="20"/>
                <w:szCs w:val="20"/>
              </w:rPr>
            </w:pPr>
          </w:p>
        </w:tc>
        <w:tc>
          <w:tcPr>
            <w:tcW w:w="7574" w:type="dxa"/>
            <w:gridSpan w:val="4"/>
            <w:tcBorders>
              <w:top w:val="single" w:sz="4" w:space="0" w:color="auto"/>
              <w:left w:val="single" w:sz="4" w:space="0" w:color="auto"/>
              <w:bottom w:val="single" w:sz="4" w:space="0" w:color="auto"/>
              <w:right w:val="single" w:sz="4" w:space="0" w:color="auto"/>
            </w:tcBorders>
          </w:tcPr>
          <w:p w:rsidR="00070C7B" w:rsidRPr="007813A8" w:rsidRDefault="00070C7B" w:rsidP="00777142">
            <w:pPr>
              <w:jc w:val="both"/>
              <w:rPr>
                <w:sz w:val="20"/>
                <w:szCs w:val="20"/>
              </w:rPr>
            </w:pPr>
            <w:r w:rsidRPr="007813A8">
              <w:rPr>
                <w:sz w:val="20"/>
                <w:szCs w:val="20"/>
              </w:rPr>
              <w:t>ИТОГО (цена договора):</w:t>
            </w:r>
          </w:p>
        </w:tc>
        <w:tc>
          <w:tcPr>
            <w:tcW w:w="2410" w:type="dxa"/>
            <w:gridSpan w:val="2"/>
            <w:tcBorders>
              <w:top w:val="single" w:sz="4" w:space="0" w:color="auto"/>
              <w:left w:val="single" w:sz="4" w:space="0" w:color="auto"/>
              <w:bottom w:val="single" w:sz="4" w:space="0" w:color="auto"/>
              <w:right w:val="single" w:sz="4" w:space="0" w:color="auto"/>
            </w:tcBorders>
          </w:tcPr>
          <w:p w:rsidR="00070C7B" w:rsidRPr="007813A8" w:rsidRDefault="00070C7B" w:rsidP="00777142">
            <w:pPr>
              <w:jc w:val="center"/>
              <w:rPr>
                <w:sz w:val="20"/>
                <w:szCs w:val="20"/>
              </w:rPr>
            </w:pPr>
          </w:p>
        </w:tc>
      </w:tr>
    </w:tbl>
    <w:p w:rsidR="00070C7B" w:rsidRPr="007813A8" w:rsidRDefault="00070C7B" w:rsidP="00070C7B">
      <w:pPr>
        <w:pStyle w:val="aff0"/>
        <w:spacing w:after="0"/>
        <w:contextualSpacing/>
        <w:jc w:val="right"/>
        <w:rPr>
          <w:rFonts w:ascii="Times New Roman" w:hAnsi="Times New Roman"/>
          <w:b/>
          <w:sz w:val="20"/>
        </w:rPr>
      </w:pPr>
    </w:p>
    <w:p w:rsidR="00070C7B" w:rsidRPr="000D3EBD" w:rsidRDefault="00070C7B" w:rsidP="00070C7B">
      <w:pPr>
        <w:pStyle w:val="ad"/>
        <w:numPr>
          <w:ilvl w:val="0"/>
          <w:numId w:val="39"/>
        </w:numPr>
        <w:suppressAutoHyphens w:val="0"/>
        <w:spacing w:line="240" w:lineRule="auto"/>
        <w:ind w:right="125"/>
        <w:jc w:val="both"/>
        <w:outlineLvl w:val="2"/>
        <w:rPr>
          <w:rFonts w:ascii="Times New Roman" w:eastAsia="Times New Roman" w:hAnsi="Times New Roman" w:cs="Times New Roman"/>
          <w:bCs/>
          <w:sz w:val="20"/>
          <w:szCs w:val="20"/>
          <w:lang w:eastAsia="ru-RU"/>
        </w:rPr>
      </w:pPr>
      <w:r>
        <w:rPr>
          <w:rFonts w:ascii="Times New Roman" w:hAnsi="Times New Roman" w:cs="Times New Roman"/>
          <w:bCs/>
          <w:sz w:val="20"/>
          <w:szCs w:val="20"/>
        </w:rPr>
        <w:t xml:space="preserve">Гарантийный срок </w:t>
      </w:r>
      <w:r w:rsidRPr="000D3EBD">
        <w:rPr>
          <w:rFonts w:ascii="Times New Roman" w:hAnsi="Times New Roman" w:cs="Times New Roman"/>
          <w:bCs/>
          <w:sz w:val="20"/>
          <w:szCs w:val="20"/>
        </w:rPr>
        <w:t xml:space="preserve">должен </w:t>
      </w:r>
      <w:r>
        <w:rPr>
          <w:rFonts w:ascii="Times New Roman" w:hAnsi="Times New Roman" w:cs="Times New Roman"/>
          <w:bCs/>
          <w:sz w:val="20"/>
          <w:szCs w:val="20"/>
        </w:rPr>
        <w:t>составлять не менее 12 месяцев.</w:t>
      </w:r>
    </w:p>
    <w:p w:rsidR="00070C7B" w:rsidRPr="007813A8" w:rsidRDefault="00070C7B" w:rsidP="00070C7B">
      <w:pPr>
        <w:jc w:val="center"/>
        <w:rPr>
          <w:b/>
          <w:sz w:val="20"/>
          <w:szCs w:val="20"/>
        </w:rPr>
      </w:pPr>
    </w:p>
    <w:p w:rsidR="00070C7B" w:rsidRPr="007813A8" w:rsidRDefault="00070C7B" w:rsidP="00070C7B">
      <w:pPr>
        <w:pStyle w:val="ad"/>
        <w:tabs>
          <w:tab w:val="left" w:pos="284"/>
        </w:tabs>
        <w:suppressAutoHyphens w:val="0"/>
        <w:autoSpaceDE w:val="0"/>
        <w:autoSpaceDN w:val="0"/>
        <w:adjustRightInd w:val="0"/>
        <w:spacing w:after="0" w:line="240" w:lineRule="auto"/>
        <w:jc w:val="both"/>
        <w:outlineLvl w:val="1"/>
        <w:rPr>
          <w:rFonts w:ascii="Times New Roman" w:eastAsia="Times New Roman" w:hAnsi="Times New Roman" w:cs="Times New Roman"/>
          <w:b/>
          <w:bCs/>
          <w:sz w:val="20"/>
          <w:szCs w:val="20"/>
          <w:lang w:eastAsia="ru-RU"/>
        </w:rPr>
      </w:pPr>
    </w:p>
    <w:p w:rsidR="00070C7B" w:rsidRPr="007813A8" w:rsidRDefault="00070C7B" w:rsidP="00070C7B">
      <w:pPr>
        <w:tabs>
          <w:tab w:val="left" w:pos="284"/>
        </w:tabs>
        <w:autoSpaceDE w:val="0"/>
        <w:autoSpaceDN w:val="0"/>
        <w:adjustRightInd w:val="0"/>
        <w:jc w:val="both"/>
        <w:outlineLvl w:val="1"/>
        <w:rPr>
          <w:b/>
          <w:bCs/>
          <w:sz w:val="20"/>
          <w:szCs w:val="20"/>
        </w:rPr>
      </w:pPr>
    </w:p>
    <w:p w:rsidR="00070C7B" w:rsidRPr="007813A8" w:rsidRDefault="00070C7B" w:rsidP="00070C7B">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70C7B" w:rsidRPr="007813A8" w:rsidTr="00777142">
        <w:tc>
          <w:tcPr>
            <w:tcW w:w="4680" w:type="dxa"/>
            <w:tcBorders>
              <w:top w:val="nil"/>
              <w:left w:val="nil"/>
              <w:bottom w:val="nil"/>
              <w:right w:val="nil"/>
            </w:tcBorders>
          </w:tcPr>
          <w:p w:rsidR="00070C7B" w:rsidRPr="007813A8" w:rsidRDefault="00070C7B" w:rsidP="00777142">
            <w:pPr>
              <w:pStyle w:val="af1"/>
              <w:tabs>
                <w:tab w:val="left" w:pos="2268"/>
              </w:tabs>
              <w:rPr>
                <w:sz w:val="20"/>
              </w:rPr>
            </w:pPr>
            <w:r w:rsidRPr="007813A8">
              <w:rPr>
                <w:b/>
                <w:sz w:val="20"/>
              </w:rPr>
              <w:t>Сублицензиат</w:t>
            </w:r>
            <w:r w:rsidRPr="007813A8">
              <w:rPr>
                <w:sz w:val="20"/>
              </w:rPr>
              <w:t>:</w:t>
            </w:r>
          </w:p>
          <w:p w:rsidR="00070C7B" w:rsidRPr="007813A8" w:rsidRDefault="00070C7B" w:rsidP="00777142">
            <w:pPr>
              <w:pStyle w:val="af1"/>
              <w:tabs>
                <w:tab w:val="left" w:pos="2268"/>
              </w:tabs>
              <w:rPr>
                <w:sz w:val="20"/>
              </w:rPr>
            </w:pPr>
            <w:r w:rsidRPr="007813A8">
              <w:rPr>
                <w:sz w:val="20"/>
              </w:rPr>
              <w:t xml:space="preserve">ОГАУЗ «Иркутская городская клиническая больница № 8» </w:t>
            </w:r>
          </w:p>
          <w:p w:rsidR="00070C7B" w:rsidRPr="007813A8" w:rsidRDefault="00070C7B" w:rsidP="00777142">
            <w:pPr>
              <w:pStyle w:val="af1"/>
              <w:tabs>
                <w:tab w:val="left" w:pos="2268"/>
              </w:tabs>
              <w:rPr>
                <w:bCs/>
                <w:sz w:val="20"/>
              </w:rPr>
            </w:pPr>
            <w:r w:rsidRPr="007813A8">
              <w:rPr>
                <w:bCs/>
                <w:sz w:val="20"/>
              </w:rPr>
              <w:t>Главный врач</w:t>
            </w:r>
          </w:p>
          <w:p w:rsidR="00070C7B" w:rsidRPr="007813A8" w:rsidRDefault="00070C7B" w:rsidP="00777142">
            <w:pPr>
              <w:pStyle w:val="af1"/>
              <w:tabs>
                <w:tab w:val="left" w:pos="2268"/>
              </w:tabs>
              <w:rPr>
                <w:bCs/>
                <w:sz w:val="20"/>
              </w:rPr>
            </w:pPr>
          </w:p>
          <w:p w:rsidR="00070C7B" w:rsidRPr="007813A8" w:rsidRDefault="00070C7B" w:rsidP="00777142">
            <w:pPr>
              <w:pStyle w:val="af1"/>
              <w:tabs>
                <w:tab w:val="left" w:pos="2268"/>
              </w:tabs>
              <w:rPr>
                <w:sz w:val="20"/>
              </w:rPr>
            </w:pPr>
            <w:r w:rsidRPr="007813A8">
              <w:rPr>
                <w:sz w:val="20"/>
              </w:rPr>
              <w:t xml:space="preserve">_____________________/ Ж. В. </w:t>
            </w:r>
            <w:proofErr w:type="spellStart"/>
            <w:r w:rsidRPr="007813A8">
              <w:rPr>
                <w:sz w:val="20"/>
              </w:rPr>
              <w:t>Есева</w:t>
            </w:r>
            <w:proofErr w:type="spellEnd"/>
            <w:r w:rsidRPr="007813A8">
              <w:rPr>
                <w:sz w:val="20"/>
              </w:rPr>
              <w:t>/</w:t>
            </w:r>
          </w:p>
          <w:p w:rsidR="00070C7B" w:rsidRPr="007813A8" w:rsidRDefault="00070C7B" w:rsidP="00777142">
            <w:pPr>
              <w:rPr>
                <w:bCs/>
                <w:sz w:val="20"/>
                <w:szCs w:val="20"/>
              </w:rPr>
            </w:pPr>
            <w:r w:rsidRPr="007813A8">
              <w:rPr>
                <w:bCs/>
                <w:sz w:val="20"/>
                <w:szCs w:val="20"/>
              </w:rPr>
              <w:t>М.П.</w:t>
            </w:r>
          </w:p>
        </w:tc>
        <w:tc>
          <w:tcPr>
            <w:tcW w:w="540" w:type="dxa"/>
            <w:tcBorders>
              <w:top w:val="nil"/>
              <w:left w:val="nil"/>
              <w:bottom w:val="nil"/>
              <w:right w:val="nil"/>
            </w:tcBorders>
          </w:tcPr>
          <w:p w:rsidR="00070C7B" w:rsidRPr="007813A8" w:rsidRDefault="00070C7B" w:rsidP="00777142">
            <w:pPr>
              <w:pStyle w:val="af1"/>
              <w:tabs>
                <w:tab w:val="left" w:pos="2268"/>
              </w:tabs>
              <w:rPr>
                <w:bCs/>
                <w:sz w:val="20"/>
              </w:rPr>
            </w:pPr>
          </w:p>
        </w:tc>
        <w:tc>
          <w:tcPr>
            <w:tcW w:w="4680" w:type="dxa"/>
            <w:tcBorders>
              <w:top w:val="nil"/>
              <w:left w:val="nil"/>
              <w:bottom w:val="nil"/>
              <w:right w:val="nil"/>
            </w:tcBorders>
          </w:tcPr>
          <w:p w:rsidR="00070C7B" w:rsidRPr="007813A8" w:rsidRDefault="00070C7B" w:rsidP="00777142">
            <w:pPr>
              <w:jc w:val="both"/>
              <w:rPr>
                <w:sz w:val="20"/>
                <w:szCs w:val="20"/>
              </w:rPr>
            </w:pPr>
            <w:r w:rsidRPr="007813A8">
              <w:rPr>
                <w:b/>
                <w:sz w:val="20"/>
                <w:szCs w:val="20"/>
              </w:rPr>
              <w:t>Лицензиат</w:t>
            </w:r>
            <w:r w:rsidRPr="007813A8">
              <w:rPr>
                <w:sz w:val="20"/>
                <w:szCs w:val="20"/>
              </w:rPr>
              <w:t xml:space="preserve">: </w:t>
            </w:r>
          </w:p>
          <w:p w:rsidR="00070C7B" w:rsidRPr="007813A8" w:rsidRDefault="00070C7B" w:rsidP="00777142">
            <w:pPr>
              <w:widowControl w:val="0"/>
              <w:tabs>
                <w:tab w:val="left" w:pos="5040"/>
              </w:tabs>
              <w:autoSpaceDE w:val="0"/>
              <w:autoSpaceDN w:val="0"/>
              <w:adjustRightInd w:val="0"/>
              <w:rPr>
                <w:sz w:val="20"/>
                <w:szCs w:val="20"/>
              </w:rPr>
            </w:pPr>
          </w:p>
          <w:p w:rsidR="00070C7B" w:rsidRPr="007813A8" w:rsidRDefault="00070C7B" w:rsidP="00777142">
            <w:pPr>
              <w:widowControl w:val="0"/>
              <w:tabs>
                <w:tab w:val="left" w:pos="5040"/>
              </w:tabs>
              <w:autoSpaceDE w:val="0"/>
              <w:autoSpaceDN w:val="0"/>
              <w:adjustRightInd w:val="0"/>
              <w:rPr>
                <w:sz w:val="20"/>
                <w:szCs w:val="20"/>
              </w:rPr>
            </w:pPr>
          </w:p>
          <w:p w:rsidR="00070C7B" w:rsidRPr="007813A8" w:rsidRDefault="00070C7B" w:rsidP="00777142">
            <w:pPr>
              <w:widowControl w:val="0"/>
              <w:tabs>
                <w:tab w:val="left" w:pos="5040"/>
              </w:tabs>
              <w:autoSpaceDE w:val="0"/>
              <w:autoSpaceDN w:val="0"/>
              <w:adjustRightInd w:val="0"/>
              <w:rPr>
                <w:sz w:val="20"/>
                <w:szCs w:val="20"/>
              </w:rPr>
            </w:pPr>
          </w:p>
          <w:p w:rsidR="00070C7B" w:rsidRPr="007813A8" w:rsidRDefault="00070C7B" w:rsidP="00777142">
            <w:pPr>
              <w:widowControl w:val="0"/>
              <w:tabs>
                <w:tab w:val="left" w:pos="5040"/>
              </w:tabs>
              <w:autoSpaceDE w:val="0"/>
              <w:autoSpaceDN w:val="0"/>
              <w:adjustRightInd w:val="0"/>
              <w:rPr>
                <w:sz w:val="20"/>
                <w:szCs w:val="20"/>
              </w:rPr>
            </w:pPr>
            <w:r w:rsidRPr="007813A8">
              <w:rPr>
                <w:sz w:val="20"/>
                <w:szCs w:val="20"/>
              </w:rPr>
              <w:t>______________________/____________ /</w:t>
            </w:r>
          </w:p>
          <w:p w:rsidR="00070C7B" w:rsidRPr="007813A8" w:rsidRDefault="00070C7B" w:rsidP="00777142">
            <w:pPr>
              <w:pStyle w:val="af5"/>
              <w:rPr>
                <w:rFonts w:ascii="Times New Roman" w:hAnsi="Times New Roman"/>
                <w:bCs/>
              </w:rPr>
            </w:pPr>
            <w:r w:rsidRPr="007813A8">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0454A" w:rsidRDefault="0020454A" w:rsidP="00694F14">
      <w:pPr>
        <w:jc w:val="right"/>
        <w:outlineLvl w:val="1"/>
        <w:rPr>
          <w:rFonts w:ascii="Cuprum" w:hAnsi="Cuprum" w:cs="Tahoma"/>
          <w:b/>
          <w:bCs/>
          <w:sz w:val="20"/>
          <w:szCs w:val="20"/>
        </w:rPr>
      </w:pPr>
    </w:p>
    <w:p w:rsidR="0020454A" w:rsidRDefault="0020454A" w:rsidP="00694F14">
      <w:pPr>
        <w:jc w:val="right"/>
        <w:outlineLvl w:val="1"/>
        <w:rPr>
          <w:rFonts w:ascii="Cuprum" w:hAnsi="Cuprum" w:cs="Tahoma"/>
          <w:b/>
          <w:bCs/>
          <w:sz w:val="20"/>
          <w:szCs w:val="20"/>
        </w:rPr>
      </w:pPr>
    </w:p>
    <w:p w:rsidR="0020454A" w:rsidRDefault="0020454A" w:rsidP="00694F14">
      <w:pPr>
        <w:jc w:val="right"/>
        <w:outlineLvl w:val="1"/>
        <w:rPr>
          <w:rFonts w:ascii="Cuprum" w:hAnsi="Cuprum" w:cs="Tahoma"/>
          <w:b/>
          <w:bCs/>
          <w:sz w:val="20"/>
          <w:szCs w:val="20"/>
        </w:rPr>
      </w:pPr>
    </w:p>
    <w:p w:rsidR="00070C7B" w:rsidRDefault="00070C7B" w:rsidP="00694F14">
      <w:pPr>
        <w:jc w:val="right"/>
        <w:outlineLvl w:val="1"/>
        <w:rPr>
          <w:rFonts w:ascii="Cuprum" w:hAnsi="Cuprum" w:cs="Tahoma"/>
          <w:b/>
          <w:bCs/>
          <w:sz w:val="20"/>
          <w:szCs w:val="20"/>
        </w:rPr>
      </w:pPr>
    </w:p>
    <w:p w:rsidR="00070C7B" w:rsidRDefault="00070C7B" w:rsidP="00694F14">
      <w:pPr>
        <w:jc w:val="right"/>
        <w:outlineLvl w:val="1"/>
        <w:rPr>
          <w:rFonts w:ascii="Cuprum" w:hAnsi="Cuprum" w:cs="Tahoma"/>
          <w:b/>
          <w:bCs/>
          <w:sz w:val="20"/>
          <w:szCs w:val="20"/>
        </w:rPr>
      </w:pPr>
    </w:p>
    <w:p w:rsidR="00070C7B" w:rsidRDefault="00070C7B" w:rsidP="00694F14">
      <w:pPr>
        <w:jc w:val="right"/>
        <w:outlineLvl w:val="1"/>
        <w:rPr>
          <w:rFonts w:ascii="Cuprum" w:hAnsi="Cuprum" w:cs="Tahoma"/>
          <w:b/>
          <w:bCs/>
          <w:sz w:val="20"/>
          <w:szCs w:val="20"/>
        </w:rPr>
      </w:pPr>
    </w:p>
    <w:p w:rsidR="00070C7B" w:rsidRDefault="00070C7B" w:rsidP="00694F14">
      <w:pPr>
        <w:jc w:val="right"/>
        <w:outlineLvl w:val="1"/>
        <w:rPr>
          <w:rFonts w:ascii="Cuprum" w:hAnsi="Cuprum" w:cs="Tahoma"/>
          <w:b/>
          <w:bCs/>
          <w:sz w:val="20"/>
          <w:szCs w:val="20"/>
        </w:rPr>
      </w:pPr>
    </w:p>
    <w:p w:rsidR="00070C7B" w:rsidRDefault="00070C7B" w:rsidP="00694F14">
      <w:pPr>
        <w:jc w:val="right"/>
        <w:outlineLvl w:val="1"/>
        <w:rPr>
          <w:rFonts w:ascii="Cuprum" w:hAnsi="Cuprum" w:cs="Tahoma"/>
          <w:b/>
          <w:bCs/>
          <w:sz w:val="20"/>
          <w:szCs w:val="20"/>
        </w:rPr>
      </w:pPr>
    </w:p>
    <w:p w:rsidR="00070C7B" w:rsidRDefault="00070C7B" w:rsidP="00694F14">
      <w:pPr>
        <w:jc w:val="right"/>
        <w:outlineLvl w:val="1"/>
        <w:rPr>
          <w:rFonts w:ascii="Cuprum" w:hAnsi="Cuprum" w:cs="Tahoma"/>
          <w:b/>
          <w:bCs/>
          <w:sz w:val="20"/>
          <w:szCs w:val="20"/>
        </w:rPr>
      </w:pPr>
    </w:p>
    <w:p w:rsidR="00070C7B" w:rsidRDefault="00070C7B" w:rsidP="00694F14">
      <w:pPr>
        <w:jc w:val="right"/>
        <w:outlineLvl w:val="1"/>
        <w:rPr>
          <w:rFonts w:ascii="Cuprum" w:hAnsi="Cuprum" w:cs="Tahoma"/>
          <w:b/>
          <w:bCs/>
          <w:sz w:val="20"/>
          <w:szCs w:val="20"/>
        </w:rPr>
      </w:pPr>
    </w:p>
    <w:p w:rsidR="00070C7B" w:rsidRDefault="00070C7B" w:rsidP="00694F14">
      <w:pPr>
        <w:jc w:val="right"/>
        <w:outlineLvl w:val="1"/>
        <w:rPr>
          <w:rFonts w:ascii="Cuprum" w:hAnsi="Cuprum" w:cs="Tahoma"/>
          <w:b/>
          <w:bCs/>
          <w:sz w:val="20"/>
          <w:szCs w:val="20"/>
        </w:rPr>
      </w:pPr>
    </w:p>
    <w:p w:rsidR="006A085C" w:rsidRDefault="006A085C" w:rsidP="00694F14">
      <w:pPr>
        <w:jc w:val="right"/>
        <w:outlineLvl w:val="1"/>
        <w:rPr>
          <w:rFonts w:ascii="Cuprum" w:hAnsi="Cuprum" w:cs="Tahoma"/>
          <w:b/>
          <w:bCs/>
          <w:sz w:val="20"/>
          <w:szCs w:val="20"/>
        </w:rPr>
      </w:pPr>
    </w:p>
    <w:p w:rsidR="006A085C" w:rsidRDefault="006A085C" w:rsidP="00694F14">
      <w:pPr>
        <w:jc w:val="right"/>
        <w:outlineLvl w:val="1"/>
        <w:rPr>
          <w:rFonts w:ascii="Cuprum" w:hAnsi="Cuprum" w:cs="Tahoma"/>
          <w:b/>
          <w:bCs/>
          <w:sz w:val="20"/>
          <w:szCs w:val="20"/>
        </w:rPr>
      </w:pPr>
    </w:p>
    <w:p w:rsidR="00070C7B" w:rsidRDefault="00070C7B" w:rsidP="00694F14">
      <w:pPr>
        <w:jc w:val="right"/>
        <w:outlineLvl w:val="1"/>
        <w:rPr>
          <w:rFonts w:ascii="Cuprum" w:hAnsi="Cuprum" w:cs="Tahoma"/>
          <w:b/>
          <w:bCs/>
          <w:sz w:val="20"/>
          <w:szCs w:val="20"/>
        </w:rPr>
      </w:pPr>
    </w:p>
    <w:p w:rsidR="00070C7B" w:rsidRDefault="00070C7B"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070C7B">
        <w:rPr>
          <w:b/>
          <w:sz w:val="20"/>
          <w:szCs w:val="20"/>
        </w:rPr>
        <w:t>передачу</w:t>
      </w:r>
      <w:r w:rsidRPr="00950B06">
        <w:rPr>
          <w:b/>
          <w:sz w:val="20"/>
          <w:szCs w:val="20"/>
        </w:rPr>
        <w:t xml:space="preserve"> </w:t>
      </w:r>
      <w:r w:rsidR="00777142">
        <w:rPr>
          <w:b/>
          <w:sz w:val="20"/>
          <w:szCs w:val="20"/>
        </w:rPr>
        <w:t>неисключительных прав на использование сре</w:t>
      </w:r>
      <w:proofErr w:type="gramStart"/>
      <w:r w:rsidR="00777142">
        <w:rPr>
          <w:b/>
          <w:sz w:val="20"/>
          <w:szCs w:val="20"/>
        </w:rPr>
        <w:t>дств кр</w:t>
      </w:r>
      <w:proofErr w:type="gramEnd"/>
      <w:r w:rsidR="00777142">
        <w:rPr>
          <w:b/>
          <w:sz w:val="20"/>
          <w:szCs w:val="20"/>
        </w:rPr>
        <w:t>иптографической защиты информации «</w:t>
      </w:r>
      <w:proofErr w:type="spellStart"/>
      <w:r w:rsidR="00777142">
        <w:rPr>
          <w:b/>
          <w:sz w:val="20"/>
          <w:szCs w:val="20"/>
        </w:rPr>
        <w:t>КриптоПро</w:t>
      </w:r>
      <w:proofErr w:type="spellEnd"/>
      <w:r w:rsidR="00777142">
        <w:rPr>
          <w:b/>
          <w:sz w:val="20"/>
          <w:szCs w:val="20"/>
        </w:rPr>
        <w:t xml:space="preserve"> CSP» до версии 4.0 на одном рабочем месте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236636">
        <w:rPr>
          <w:b/>
          <w:kern w:val="32"/>
          <w:sz w:val="20"/>
          <w:szCs w:val="20"/>
        </w:rPr>
        <w:t>158-19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070C7B">
        <w:rPr>
          <w:sz w:val="20"/>
          <w:szCs w:val="20"/>
        </w:rPr>
        <w:t>передачу</w:t>
      </w:r>
      <w:r w:rsidRPr="00623307">
        <w:rPr>
          <w:sz w:val="20"/>
          <w:szCs w:val="20"/>
        </w:rPr>
        <w:t xml:space="preserve"> </w:t>
      </w:r>
      <w:r w:rsidR="00777142">
        <w:rPr>
          <w:bCs/>
          <w:sz w:val="20"/>
          <w:szCs w:val="20"/>
        </w:rPr>
        <w:t>неисключительных прав на использование сре</w:t>
      </w:r>
      <w:proofErr w:type="gramStart"/>
      <w:r w:rsidR="00777142">
        <w:rPr>
          <w:bCs/>
          <w:sz w:val="20"/>
          <w:szCs w:val="20"/>
        </w:rPr>
        <w:t>дств кр</w:t>
      </w:r>
      <w:proofErr w:type="gramEnd"/>
      <w:r w:rsidR="00777142">
        <w:rPr>
          <w:bCs/>
          <w:sz w:val="20"/>
          <w:szCs w:val="20"/>
        </w:rPr>
        <w:t>иптографической защиты информации «</w:t>
      </w:r>
      <w:proofErr w:type="spellStart"/>
      <w:r w:rsidR="00777142">
        <w:rPr>
          <w:bCs/>
          <w:sz w:val="20"/>
          <w:szCs w:val="20"/>
        </w:rPr>
        <w:t>КриптоПро</w:t>
      </w:r>
      <w:proofErr w:type="spellEnd"/>
      <w:r w:rsidR="00777142">
        <w:rPr>
          <w:bCs/>
          <w:sz w:val="20"/>
          <w:szCs w:val="20"/>
        </w:rPr>
        <w:t xml:space="preserve"> CSP» до версии 4.0 на одном рабочем месте</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 xml:space="preserve">Изучив извещение о проведении запроса котировок </w:t>
      </w:r>
      <w:r w:rsidR="00070C7B">
        <w:rPr>
          <w:sz w:val="20"/>
          <w:szCs w:val="20"/>
        </w:rPr>
        <w:t>на передачу</w:t>
      </w:r>
      <w:r w:rsidR="00623307" w:rsidRPr="00623307">
        <w:rPr>
          <w:sz w:val="20"/>
          <w:szCs w:val="20"/>
        </w:rPr>
        <w:t xml:space="preserve"> </w:t>
      </w:r>
      <w:r w:rsidR="00777142">
        <w:rPr>
          <w:bCs/>
          <w:sz w:val="20"/>
          <w:szCs w:val="20"/>
        </w:rPr>
        <w:t>неисключительных прав на использование средств криптографической защиты информации «</w:t>
      </w:r>
      <w:proofErr w:type="spellStart"/>
      <w:r w:rsidR="00777142">
        <w:rPr>
          <w:bCs/>
          <w:sz w:val="20"/>
          <w:szCs w:val="20"/>
        </w:rPr>
        <w:t>КриптоПро</w:t>
      </w:r>
      <w:proofErr w:type="spellEnd"/>
      <w:r w:rsidR="00777142">
        <w:rPr>
          <w:bCs/>
          <w:sz w:val="20"/>
          <w:szCs w:val="20"/>
        </w:rPr>
        <w:t xml:space="preserve"> CSP» до версии 4.0 на одном рабочем месте</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070C7B">
        <w:rPr>
          <w:sz w:val="20"/>
          <w:szCs w:val="20"/>
        </w:rPr>
        <w:t>передачу</w:t>
      </w:r>
      <w:r w:rsidR="00623307" w:rsidRPr="00623307">
        <w:rPr>
          <w:sz w:val="20"/>
          <w:szCs w:val="20"/>
        </w:rPr>
        <w:t xml:space="preserve"> </w:t>
      </w:r>
      <w:r w:rsidR="00777142">
        <w:rPr>
          <w:bCs/>
          <w:sz w:val="20"/>
          <w:szCs w:val="20"/>
        </w:rPr>
        <w:t>неисключительных прав на использование средств криптографической защиты информации «</w:t>
      </w:r>
      <w:proofErr w:type="spellStart"/>
      <w:r w:rsidR="00777142">
        <w:rPr>
          <w:bCs/>
          <w:sz w:val="20"/>
          <w:szCs w:val="20"/>
        </w:rPr>
        <w:t>КриптоПро</w:t>
      </w:r>
      <w:proofErr w:type="spellEnd"/>
      <w:r w:rsidR="00777142">
        <w:rPr>
          <w:bCs/>
          <w:sz w:val="20"/>
          <w:szCs w:val="20"/>
        </w:rPr>
        <w:t xml:space="preserve"> CSP» до версии 4.0 на одном рабочем месте</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w:t>
      </w:r>
      <w:proofErr w:type="gramEnd"/>
      <w:r w:rsidR="006F0628" w:rsidRPr="006F0628">
        <w:rPr>
          <w:sz w:val="20"/>
          <w:szCs w:val="20"/>
        </w:rPr>
        <w:t xml:space="preserve">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236636">
        <w:trPr>
          <w:cantSplit/>
          <w:tblHeader/>
        </w:trPr>
        <w:tc>
          <w:tcPr>
            <w:tcW w:w="567" w:type="dxa"/>
            <w:vAlign w:val="center"/>
          </w:tcPr>
          <w:p w:rsidR="00C2608E" w:rsidRPr="00294F9A" w:rsidRDefault="00C2608E" w:rsidP="00236636">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236636">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236636">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236636">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236636">
            <w:pPr>
              <w:jc w:val="center"/>
              <w:rPr>
                <w:sz w:val="18"/>
                <w:szCs w:val="18"/>
              </w:rPr>
            </w:pPr>
            <w:r w:rsidRPr="00294F9A">
              <w:rPr>
                <w:sz w:val="18"/>
                <w:szCs w:val="18"/>
              </w:rPr>
              <w:t>Показатель</w:t>
            </w:r>
          </w:p>
        </w:tc>
      </w:tr>
      <w:tr w:rsidR="00C2608E" w:rsidRPr="00294F9A" w:rsidTr="00236636">
        <w:trPr>
          <w:cantSplit/>
          <w:tblHeader/>
        </w:trPr>
        <w:tc>
          <w:tcPr>
            <w:tcW w:w="567" w:type="dxa"/>
          </w:tcPr>
          <w:p w:rsidR="00C2608E" w:rsidRPr="00294F9A" w:rsidRDefault="00C2608E" w:rsidP="00236636">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236636">
            <w:pPr>
              <w:jc w:val="center"/>
              <w:rPr>
                <w:sz w:val="18"/>
                <w:szCs w:val="18"/>
              </w:rPr>
            </w:pPr>
            <w:r w:rsidRPr="00294F9A">
              <w:rPr>
                <w:sz w:val="18"/>
                <w:szCs w:val="18"/>
              </w:rPr>
              <w:t>2</w:t>
            </w:r>
          </w:p>
        </w:tc>
        <w:tc>
          <w:tcPr>
            <w:tcW w:w="1191" w:type="dxa"/>
          </w:tcPr>
          <w:p w:rsidR="00C2608E" w:rsidRPr="00294F9A" w:rsidRDefault="00C2608E" w:rsidP="00236636">
            <w:pPr>
              <w:jc w:val="center"/>
              <w:rPr>
                <w:sz w:val="18"/>
                <w:szCs w:val="18"/>
              </w:rPr>
            </w:pPr>
            <w:r w:rsidRPr="00294F9A">
              <w:rPr>
                <w:sz w:val="18"/>
                <w:szCs w:val="18"/>
              </w:rPr>
              <w:t>3</w:t>
            </w:r>
          </w:p>
        </w:tc>
        <w:tc>
          <w:tcPr>
            <w:tcW w:w="1304" w:type="dxa"/>
          </w:tcPr>
          <w:p w:rsidR="00C2608E" w:rsidRPr="00294F9A" w:rsidRDefault="00C2608E" w:rsidP="00236636">
            <w:pPr>
              <w:jc w:val="center"/>
              <w:rPr>
                <w:sz w:val="18"/>
                <w:szCs w:val="18"/>
              </w:rPr>
            </w:pPr>
            <w:r w:rsidRPr="00294F9A">
              <w:rPr>
                <w:sz w:val="18"/>
                <w:szCs w:val="18"/>
              </w:rPr>
              <w:t>4</w:t>
            </w:r>
          </w:p>
        </w:tc>
        <w:tc>
          <w:tcPr>
            <w:tcW w:w="1389" w:type="dxa"/>
          </w:tcPr>
          <w:p w:rsidR="00C2608E" w:rsidRPr="00294F9A" w:rsidRDefault="00C2608E" w:rsidP="00236636">
            <w:pPr>
              <w:jc w:val="center"/>
              <w:rPr>
                <w:sz w:val="18"/>
                <w:szCs w:val="18"/>
              </w:rPr>
            </w:pPr>
            <w:r w:rsidRPr="00294F9A">
              <w:rPr>
                <w:sz w:val="18"/>
                <w:szCs w:val="18"/>
              </w:rPr>
              <w:t>5</w:t>
            </w:r>
          </w:p>
        </w:tc>
      </w:tr>
      <w:tr w:rsidR="00C2608E" w:rsidRPr="00294F9A" w:rsidTr="00236636">
        <w:trPr>
          <w:cantSplit/>
        </w:trPr>
        <w:tc>
          <w:tcPr>
            <w:tcW w:w="567" w:type="dxa"/>
          </w:tcPr>
          <w:p w:rsidR="00C2608E" w:rsidRPr="00294F9A" w:rsidRDefault="00C2608E" w:rsidP="00236636">
            <w:pPr>
              <w:jc w:val="center"/>
              <w:rPr>
                <w:sz w:val="18"/>
                <w:szCs w:val="18"/>
              </w:rPr>
            </w:pPr>
            <w:r w:rsidRPr="00294F9A">
              <w:rPr>
                <w:sz w:val="18"/>
                <w:szCs w:val="18"/>
              </w:rPr>
              <w:t>1</w:t>
            </w:r>
          </w:p>
        </w:tc>
        <w:tc>
          <w:tcPr>
            <w:tcW w:w="5840" w:type="dxa"/>
          </w:tcPr>
          <w:p w:rsidR="00C2608E" w:rsidRPr="00294F9A" w:rsidRDefault="00C2608E" w:rsidP="00236636">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236636">
            <w:pPr>
              <w:jc w:val="center"/>
              <w:rPr>
                <w:sz w:val="18"/>
                <w:szCs w:val="18"/>
              </w:rPr>
            </w:pPr>
            <w:r w:rsidRPr="00294F9A">
              <w:rPr>
                <w:sz w:val="18"/>
                <w:szCs w:val="18"/>
              </w:rPr>
              <w:t>не более 25</w:t>
            </w:r>
          </w:p>
        </w:tc>
        <w:tc>
          <w:tcPr>
            <w:tcW w:w="1389" w:type="dxa"/>
          </w:tcPr>
          <w:p w:rsidR="00C2608E" w:rsidRPr="00294F9A" w:rsidRDefault="00C2608E" w:rsidP="00236636">
            <w:pPr>
              <w:jc w:val="center"/>
              <w:rPr>
                <w:sz w:val="18"/>
                <w:szCs w:val="18"/>
              </w:rPr>
            </w:pPr>
            <w:r w:rsidRPr="00294F9A">
              <w:rPr>
                <w:sz w:val="18"/>
                <w:szCs w:val="18"/>
              </w:rPr>
              <w:sym w:font="Symbol" w:char="F02D"/>
            </w:r>
          </w:p>
        </w:tc>
      </w:tr>
      <w:tr w:rsidR="00C2608E" w:rsidRPr="00294F9A" w:rsidTr="00236636">
        <w:trPr>
          <w:cantSplit/>
        </w:trPr>
        <w:tc>
          <w:tcPr>
            <w:tcW w:w="567" w:type="dxa"/>
          </w:tcPr>
          <w:p w:rsidR="00C2608E" w:rsidRPr="00294F9A" w:rsidRDefault="00C2608E" w:rsidP="00236636">
            <w:pPr>
              <w:jc w:val="center"/>
              <w:rPr>
                <w:sz w:val="18"/>
                <w:szCs w:val="18"/>
              </w:rPr>
            </w:pPr>
            <w:r w:rsidRPr="00294F9A">
              <w:rPr>
                <w:sz w:val="18"/>
                <w:szCs w:val="18"/>
              </w:rPr>
              <w:t>2</w:t>
            </w:r>
          </w:p>
        </w:tc>
        <w:tc>
          <w:tcPr>
            <w:tcW w:w="5840" w:type="dxa"/>
          </w:tcPr>
          <w:p w:rsidR="00C2608E" w:rsidRPr="00294F9A" w:rsidRDefault="00C2608E" w:rsidP="00236636">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236636">
            <w:pPr>
              <w:jc w:val="center"/>
              <w:rPr>
                <w:sz w:val="18"/>
                <w:szCs w:val="18"/>
              </w:rPr>
            </w:pPr>
            <w:r w:rsidRPr="00294F9A">
              <w:rPr>
                <w:sz w:val="18"/>
                <w:szCs w:val="18"/>
              </w:rPr>
              <w:t>не более 49</w:t>
            </w:r>
          </w:p>
        </w:tc>
        <w:tc>
          <w:tcPr>
            <w:tcW w:w="1389" w:type="dxa"/>
          </w:tcPr>
          <w:p w:rsidR="00C2608E" w:rsidRPr="00294F9A" w:rsidRDefault="00C2608E" w:rsidP="00236636">
            <w:pPr>
              <w:jc w:val="center"/>
              <w:rPr>
                <w:sz w:val="18"/>
                <w:szCs w:val="18"/>
              </w:rPr>
            </w:pPr>
            <w:r w:rsidRPr="00294F9A">
              <w:rPr>
                <w:sz w:val="18"/>
                <w:szCs w:val="18"/>
              </w:rPr>
              <w:sym w:font="Symbol" w:char="F02D"/>
            </w:r>
          </w:p>
        </w:tc>
      </w:tr>
      <w:tr w:rsidR="00C2608E" w:rsidRPr="00294F9A" w:rsidTr="00236636">
        <w:trPr>
          <w:cantSplit/>
        </w:trPr>
        <w:tc>
          <w:tcPr>
            <w:tcW w:w="567" w:type="dxa"/>
          </w:tcPr>
          <w:p w:rsidR="00C2608E" w:rsidRPr="00294F9A" w:rsidRDefault="00C2608E" w:rsidP="00236636">
            <w:pPr>
              <w:jc w:val="center"/>
              <w:rPr>
                <w:sz w:val="18"/>
                <w:szCs w:val="18"/>
              </w:rPr>
            </w:pPr>
            <w:r w:rsidRPr="00294F9A">
              <w:rPr>
                <w:sz w:val="18"/>
                <w:szCs w:val="18"/>
              </w:rPr>
              <w:t>3</w:t>
            </w:r>
          </w:p>
        </w:tc>
        <w:tc>
          <w:tcPr>
            <w:tcW w:w="5840" w:type="dxa"/>
          </w:tcPr>
          <w:p w:rsidR="00C2608E" w:rsidRPr="00294F9A" w:rsidRDefault="00C2608E" w:rsidP="00236636">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236636">
            <w:pPr>
              <w:jc w:val="center"/>
              <w:rPr>
                <w:sz w:val="18"/>
                <w:szCs w:val="18"/>
              </w:rPr>
            </w:pPr>
            <w:r w:rsidRPr="00294F9A">
              <w:rPr>
                <w:sz w:val="18"/>
                <w:szCs w:val="18"/>
              </w:rPr>
              <w:t>да (нет)</w:t>
            </w:r>
          </w:p>
        </w:tc>
      </w:tr>
      <w:tr w:rsidR="00C2608E" w:rsidRPr="00294F9A" w:rsidTr="00236636">
        <w:trPr>
          <w:cantSplit/>
        </w:trPr>
        <w:tc>
          <w:tcPr>
            <w:tcW w:w="567" w:type="dxa"/>
          </w:tcPr>
          <w:p w:rsidR="00C2608E" w:rsidRPr="00294F9A" w:rsidRDefault="00C2608E" w:rsidP="00236636">
            <w:pPr>
              <w:jc w:val="center"/>
              <w:rPr>
                <w:sz w:val="18"/>
                <w:szCs w:val="18"/>
              </w:rPr>
            </w:pPr>
            <w:r w:rsidRPr="00294F9A">
              <w:rPr>
                <w:sz w:val="18"/>
                <w:szCs w:val="18"/>
              </w:rPr>
              <w:t>4</w:t>
            </w:r>
          </w:p>
        </w:tc>
        <w:tc>
          <w:tcPr>
            <w:tcW w:w="5840" w:type="dxa"/>
          </w:tcPr>
          <w:p w:rsidR="00C2608E" w:rsidRPr="00294F9A" w:rsidRDefault="00C2608E" w:rsidP="00236636">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236636">
            <w:pPr>
              <w:jc w:val="center"/>
              <w:rPr>
                <w:sz w:val="18"/>
                <w:szCs w:val="18"/>
              </w:rPr>
            </w:pPr>
            <w:r w:rsidRPr="00294F9A">
              <w:rPr>
                <w:sz w:val="18"/>
                <w:szCs w:val="18"/>
              </w:rPr>
              <w:t>да (нет)</w:t>
            </w:r>
          </w:p>
        </w:tc>
      </w:tr>
      <w:tr w:rsidR="00C2608E" w:rsidRPr="00294F9A" w:rsidTr="00236636">
        <w:trPr>
          <w:cantSplit/>
        </w:trPr>
        <w:tc>
          <w:tcPr>
            <w:tcW w:w="567" w:type="dxa"/>
          </w:tcPr>
          <w:p w:rsidR="00C2608E" w:rsidRPr="00294F9A" w:rsidRDefault="00C2608E" w:rsidP="00236636">
            <w:pPr>
              <w:jc w:val="center"/>
              <w:rPr>
                <w:sz w:val="18"/>
                <w:szCs w:val="18"/>
              </w:rPr>
            </w:pPr>
            <w:r w:rsidRPr="00294F9A">
              <w:rPr>
                <w:sz w:val="18"/>
                <w:szCs w:val="18"/>
              </w:rPr>
              <w:t>5</w:t>
            </w:r>
          </w:p>
        </w:tc>
        <w:tc>
          <w:tcPr>
            <w:tcW w:w="5840" w:type="dxa"/>
          </w:tcPr>
          <w:p w:rsidR="00C2608E" w:rsidRPr="00294F9A" w:rsidRDefault="00C2608E" w:rsidP="00236636">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236636">
            <w:pPr>
              <w:jc w:val="center"/>
              <w:rPr>
                <w:sz w:val="18"/>
                <w:szCs w:val="18"/>
              </w:rPr>
            </w:pPr>
            <w:r w:rsidRPr="00294F9A">
              <w:rPr>
                <w:sz w:val="18"/>
                <w:szCs w:val="18"/>
              </w:rPr>
              <w:t>да (нет)</w:t>
            </w:r>
          </w:p>
        </w:tc>
      </w:tr>
      <w:tr w:rsidR="00C2608E" w:rsidRPr="00294F9A" w:rsidTr="00236636">
        <w:trPr>
          <w:cantSplit/>
        </w:trPr>
        <w:tc>
          <w:tcPr>
            <w:tcW w:w="567" w:type="dxa"/>
          </w:tcPr>
          <w:p w:rsidR="00C2608E" w:rsidRPr="00294F9A" w:rsidRDefault="00C2608E" w:rsidP="00236636">
            <w:pPr>
              <w:jc w:val="center"/>
              <w:rPr>
                <w:sz w:val="18"/>
                <w:szCs w:val="18"/>
              </w:rPr>
            </w:pPr>
            <w:r w:rsidRPr="00294F9A">
              <w:rPr>
                <w:sz w:val="18"/>
                <w:szCs w:val="18"/>
              </w:rPr>
              <w:t>6</w:t>
            </w:r>
          </w:p>
        </w:tc>
        <w:tc>
          <w:tcPr>
            <w:tcW w:w="5840" w:type="dxa"/>
          </w:tcPr>
          <w:p w:rsidR="00C2608E" w:rsidRPr="00294F9A" w:rsidRDefault="00C2608E" w:rsidP="00236636">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236636">
            <w:pPr>
              <w:jc w:val="center"/>
              <w:rPr>
                <w:sz w:val="18"/>
                <w:szCs w:val="18"/>
              </w:rPr>
            </w:pPr>
            <w:r w:rsidRPr="00294F9A">
              <w:rPr>
                <w:sz w:val="18"/>
                <w:szCs w:val="18"/>
              </w:rPr>
              <w:t>да (нет)</w:t>
            </w:r>
          </w:p>
        </w:tc>
      </w:tr>
      <w:tr w:rsidR="00C2608E" w:rsidRPr="00294F9A" w:rsidTr="00236636">
        <w:trPr>
          <w:cantSplit/>
          <w:trHeight w:val="654"/>
        </w:trPr>
        <w:tc>
          <w:tcPr>
            <w:tcW w:w="567" w:type="dxa"/>
            <w:vMerge w:val="restart"/>
          </w:tcPr>
          <w:p w:rsidR="00C2608E" w:rsidRPr="00294F9A" w:rsidRDefault="00C2608E" w:rsidP="00236636">
            <w:pPr>
              <w:jc w:val="center"/>
              <w:rPr>
                <w:sz w:val="18"/>
                <w:szCs w:val="18"/>
              </w:rPr>
            </w:pPr>
            <w:r w:rsidRPr="00294F9A">
              <w:rPr>
                <w:sz w:val="18"/>
                <w:szCs w:val="18"/>
              </w:rPr>
              <w:t>7</w:t>
            </w:r>
          </w:p>
        </w:tc>
        <w:tc>
          <w:tcPr>
            <w:tcW w:w="5840" w:type="dxa"/>
            <w:vMerge w:val="restart"/>
          </w:tcPr>
          <w:p w:rsidR="00C2608E" w:rsidRPr="00294F9A" w:rsidRDefault="00C2608E" w:rsidP="00236636">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236636">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236636">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236636">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236636">
        <w:trPr>
          <w:cantSplit/>
        </w:trPr>
        <w:tc>
          <w:tcPr>
            <w:tcW w:w="567" w:type="dxa"/>
            <w:vMerge/>
          </w:tcPr>
          <w:p w:rsidR="00C2608E" w:rsidRPr="00294F9A" w:rsidRDefault="00C2608E" w:rsidP="00236636">
            <w:pPr>
              <w:jc w:val="center"/>
              <w:rPr>
                <w:sz w:val="18"/>
                <w:szCs w:val="18"/>
              </w:rPr>
            </w:pPr>
          </w:p>
        </w:tc>
        <w:tc>
          <w:tcPr>
            <w:tcW w:w="5840" w:type="dxa"/>
            <w:vMerge/>
          </w:tcPr>
          <w:p w:rsidR="00C2608E" w:rsidRPr="00294F9A" w:rsidRDefault="00C2608E" w:rsidP="00236636">
            <w:pPr>
              <w:ind w:left="57"/>
              <w:rPr>
                <w:sz w:val="18"/>
                <w:szCs w:val="18"/>
              </w:rPr>
            </w:pPr>
          </w:p>
        </w:tc>
        <w:tc>
          <w:tcPr>
            <w:tcW w:w="1191" w:type="dxa"/>
          </w:tcPr>
          <w:p w:rsidR="00C2608E" w:rsidRPr="00294F9A" w:rsidRDefault="00C2608E" w:rsidP="00236636">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236636">
            <w:pPr>
              <w:rPr>
                <w:sz w:val="18"/>
                <w:szCs w:val="18"/>
              </w:rPr>
            </w:pPr>
          </w:p>
        </w:tc>
        <w:tc>
          <w:tcPr>
            <w:tcW w:w="1389" w:type="dxa"/>
            <w:vMerge/>
          </w:tcPr>
          <w:p w:rsidR="00C2608E" w:rsidRPr="00294F9A" w:rsidRDefault="00C2608E" w:rsidP="00236636">
            <w:pPr>
              <w:ind w:left="57"/>
              <w:rPr>
                <w:sz w:val="18"/>
                <w:szCs w:val="18"/>
              </w:rPr>
            </w:pPr>
          </w:p>
        </w:tc>
      </w:tr>
      <w:tr w:rsidR="00C2608E" w:rsidRPr="00294F9A" w:rsidTr="00236636">
        <w:trPr>
          <w:cantSplit/>
          <w:trHeight w:val="425"/>
        </w:trPr>
        <w:tc>
          <w:tcPr>
            <w:tcW w:w="567" w:type="dxa"/>
            <w:vMerge w:val="restart"/>
          </w:tcPr>
          <w:p w:rsidR="00C2608E" w:rsidRPr="00294F9A" w:rsidRDefault="00C2608E" w:rsidP="00236636">
            <w:pPr>
              <w:jc w:val="center"/>
              <w:rPr>
                <w:sz w:val="18"/>
                <w:szCs w:val="18"/>
              </w:rPr>
            </w:pPr>
            <w:r w:rsidRPr="00294F9A">
              <w:rPr>
                <w:sz w:val="18"/>
                <w:szCs w:val="18"/>
              </w:rPr>
              <w:t>8</w:t>
            </w:r>
          </w:p>
        </w:tc>
        <w:tc>
          <w:tcPr>
            <w:tcW w:w="5840" w:type="dxa"/>
            <w:vMerge w:val="restart"/>
          </w:tcPr>
          <w:p w:rsidR="00C2608E" w:rsidRPr="00294F9A" w:rsidRDefault="00C2608E" w:rsidP="00236636">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236636">
            <w:pPr>
              <w:jc w:val="center"/>
              <w:rPr>
                <w:sz w:val="18"/>
                <w:szCs w:val="18"/>
              </w:rPr>
            </w:pPr>
            <w:r w:rsidRPr="00294F9A">
              <w:rPr>
                <w:sz w:val="18"/>
                <w:szCs w:val="18"/>
              </w:rPr>
              <w:t>800</w:t>
            </w:r>
          </w:p>
        </w:tc>
        <w:tc>
          <w:tcPr>
            <w:tcW w:w="1304" w:type="dxa"/>
            <w:vMerge w:val="restart"/>
          </w:tcPr>
          <w:p w:rsidR="00C2608E" w:rsidRPr="00294F9A" w:rsidRDefault="00C2608E" w:rsidP="00236636">
            <w:pPr>
              <w:jc w:val="center"/>
              <w:rPr>
                <w:sz w:val="18"/>
                <w:szCs w:val="18"/>
              </w:rPr>
            </w:pPr>
            <w:r w:rsidRPr="00294F9A">
              <w:rPr>
                <w:sz w:val="18"/>
                <w:szCs w:val="18"/>
              </w:rPr>
              <w:t>2000</w:t>
            </w:r>
          </w:p>
        </w:tc>
        <w:tc>
          <w:tcPr>
            <w:tcW w:w="1389" w:type="dxa"/>
            <w:vMerge w:val="restart"/>
          </w:tcPr>
          <w:p w:rsidR="00C2608E" w:rsidRPr="00294F9A" w:rsidRDefault="00C2608E" w:rsidP="00236636">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236636">
        <w:trPr>
          <w:cantSplit/>
        </w:trPr>
        <w:tc>
          <w:tcPr>
            <w:tcW w:w="567" w:type="dxa"/>
            <w:vMerge/>
          </w:tcPr>
          <w:p w:rsidR="00C2608E" w:rsidRPr="00294F9A" w:rsidRDefault="00C2608E" w:rsidP="00236636">
            <w:pPr>
              <w:jc w:val="center"/>
              <w:rPr>
                <w:sz w:val="18"/>
                <w:szCs w:val="18"/>
              </w:rPr>
            </w:pPr>
          </w:p>
        </w:tc>
        <w:tc>
          <w:tcPr>
            <w:tcW w:w="5840" w:type="dxa"/>
            <w:vMerge/>
          </w:tcPr>
          <w:p w:rsidR="00C2608E" w:rsidRPr="00294F9A" w:rsidRDefault="00C2608E" w:rsidP="00236636">
            <w:pPr>
              <w:rPr>
                <w:sz w:val="18"/>
                <w:szCs w:val="18"/>
              </w:rPr>
            </w:pPr>
          </w:p>
        </w:tc>
        <w:tc>
          <w:tcPr>
            <w:tcW w:w="1191" w:type="dxa"/>
          </w:tcPr>
          <w:p w:rsidR="00C2608E" w:rsidRPr="00294F9A" w:rsidRDefault="00C2608E" w:rsidP="00236636">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236636">
            <w:pPr>
              <w:rPr>
                <w:sz w:val="18"/>
                <w:szCs w:val="18"/>
              </w:rPr>
            </w:pPr>
          </w:p>
        </w:tc>
        <w:tc>
          <w:tcPr>
            <w:tcW w:w="1389" w:type="dxa"/>
            <w:vMerge/>
          </w:tcPr>
          <w:p w:rsidR="00C2608E" w:rsidRPr="00294F9A" w:rsidRDefault="00C2608E" w:rsidP="00236636">
            <w:pPr>
              <w:ind w:left="57"/>
              <w:rPr>
                <w:sz w:val="18"/>
                <w:szCs w:val="18"/>
              </w:rPr>
            </w:pPr>
          </w:p>
        </w:tc>
      </w:tr>
      <w:tr w:rsidR="00C2608E" w:rsidRPr="00294F9A" w:rsidTr="00236636">
        <w:trPr>
          <w:cantSplit/>
        </w:trPr>
        <w:tc>
          <w:tcPr>
            <w:tcW w:w="567" w:type="dxa"/>
          </w:tcPr>
          <w:p w:rsidR="00C2608E" w:rsidRPr="00294F9A" w:rsidRDefault="00C2608E" w:rsidP="00236636">
            <w:pPr>
              <w:jc w:val="center"/>
              <w:rPr>
                <w:sz w:val="18"/>
                <w:szCs w:val="18"/>
              </w:rPr>
            </w:pPr>
            <w:r w:rsidRPr="00294F9A">
              <w:rPr>
                <w:sz w:val="18"/>
                <w:szCs w:val="18"/>
              </w:rPr>
              <w:lastRenderedPageBreak/>
              <w:t>9</w:t>
            </w:r>
          </w:p>
        </w:tc>
        <w:tc>
          <w:tcPr>
            <w:tcW w:w="5840" w:type="dxa"/>
          </w:tcPr>
          <w:p w:rsidR="00C2608E" w:rsidRPr="00294F9A" w:rsidRDefault="00C2608E" w:rsidP="00236636">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236636">
            <w:pPr>
              <w:jc w:val="center"/>
              <w:rPr>
                <w:sz w:val="18"/>
                <w:szCs w:val="18"/>
              </w:rPr>
            </w:pPr>
            <w:r w:rsidRPr="00294F9A">
              <w:rPr>
                <w:sz w:val="18"/>
                <w:szCs w:val="18"/>
              </w:rPr>
              <w:t>подлежит заполнению</w:t>
            </w:r>
          </w:p>
        </w:tc>
      </w:tr>
      <w:tr w:rsidR="00C2608E" w:rsidRPr="00294F9A" w:rsidTr="00236636">
        <w:trPr>
          <w:cantSplit/>
        </w:trPr>
        <w:tc>
          <w:tcPr>
            <w:tcW w:w="567" w:type="dxa"/>
          </w:tcPr>
          <w:p w:rsidR="00C2608E" w:rsidRPr="00294F9A" w:rsidRDefault="00C2608E" w:rsidP="00236636">
            <w:pPr>
              <w:jc w:val="center"/>
              <w:rPr>
                <w:sz w:val="18"/>
                <w:szCs w:val="18"/>
              </w:rPr>
            </w:pPr>
            <w:r w:rsidRPr="00294F9A">
              <w:rPr>
                <w:sz w:val="18"/>
                <w:szCs w:val="18"/>
              </w:rPr>
              <w:t>10</w:t>
            </w:r>
          </w:p>
        </w:tc>
        <w:tc>
          <w:tcPr>
            <w:tcW w:w="5840" w:type="dxa"/>
          </w:tcPr>
          <w:p w:rsidR="00C2608E" w:rsidRPr="00294F9A" w:rsidRDefault="00C2608E" w:rsidP="00236636">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236636">
            <w:pPr>
              <w:jc w:val="center"/>
              <w:rPr>
                <w:sz w:val="18"/>
                <w:szCs w:val="18"/>
              </w:rPr>
            </w:pPr>
            <w:r w:rsidRPr="00294F9A">
              <w:rPr>
                <w:sz w:val="18"/>
                <w:szCs w:val="18"/>
              </w:rPr>
              <w:t>подлежит заполнению</w:t>
            </w:r>
          </w:p>
        </w:tc>
      </w:tr>
      <w:tr w:rsidR="00C2608E" w:rsidRPr="00294F9A" w:rsidTr="00236636">
        <w:trPr>
          <w:cantSplit/>
        </w:trPr>
        <w:tc>
          <w:tcPr>
            <w:tcW w:w="567" w:type="dxa"/>
          </w:tcPr>
          <w:p w:rsidR="00C2608E" w:rsidRPr="00294F9A" w:rsidRDefault="00C2608E" w:rsidP="00236636">
            <w:pPr>
              <w:jc w:val="center"/>
              <w:rPr>
                <w:sz w:val="18"/>
                <w:szCs w:val="18"/>
              </w:rPr>
            </w:pPr>
            <w:r w:rsidRPr="00294F9A">
              <w:rPr>
                <w:sz w:val="18"/>
                <w:szCs w:val="18"/>
              </w:rPr>
              <w:t>11</w:t>
            </w:r>
          </w:p>
        </w:tc>
        <w:tc>
          <w:tcPr>
            <w:tcW w:w="5840" w:type="dxa"/>
          </w:tcPr>
          <w:p w:rsidR="00C2608E" w:rsidRPr="00294F9A" w:rsidRDefault="00C2608E" w:rsidP="00236636">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236636">
            <w:pPr>
              <w:jc w:val="center"/>
              <w:rPr>
                <w:sz w:val="18"/>
                <w:szCs w:val="18"/>
              </w:rPr>
            </w:pPr>
            <w:r w:rsidRPr="00294F9A">
              <w:rPr>
                <w:sz w:val="18"/>
                <w:szCs w:val="18"/>
              </w:rPr>
              <w:t>подлежит заполнению</w:t>
            </w:r>
          </w:p>
        </w:tc>
      </w:tr>
      <w:tr w:rsidR="00C2608E" w:rsidRPr="00294F9A" w:rsidTr="00236636">
        <w:trPr>
          <w:cantSplit/>
        </w:trPr>
        <w:tc>
          <w:tcPr>
            <w:tcW w:w="567" w:type="dxa"/>
          </w:tcPr>
          <w:p w:rsidR="00C2608E" w:rsidRPr="00294F9A" w:rsidRDefault="00C2608E" w:rsidP="00236636">
            <w:pPr>
              <w:jc w:val="center"/>
              <w:rPr>
                <w:sz w:val="18"/>
                <w:szCs w:val="18"/>
              </w:rPr>
            </w:pPr>
            <w:r w:rsidRPr="00294F9A">
              <w:rPr>
                <w:sz w:val="18"/>
                <w:szCs w:val="18"/>
              </w:rPr>
              <w:t>12</w:t>
            </w:r>
          </w:p>
        </w:tc>
        <w:tc>
          <w:tcPr>
            <w:tcW w:w="5840" w:type="dxa"/>
          </w:tcPr>
          <w:p w:rsidR="00C2608E" w:rsidRPr="00294F9A" w:rsidRDefault="00C2608E" w:rsidP="00236636">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236636">
            <w:pPr>
              <w:jc w:val="center"/>
              <w:rPr>
                <w:sz w:val="18"/>
                <w:szCs w:val="18"/>
              </w:rPr>
            </w:pPr>
            <w:r w:rsidRPr="00294F9A">
              <w:rPr>
                <w:sz w:val="18"/>
                <w:szCs w:val="18"/>
              </w:rPr>
              <w:t>да (нет)</w:t>
            </w:r>
          </w:p>
        </w:tc>
      </w:tr>
      <w:tr w:rsidR="00C2608E" w:rsidRPr="00294F9A" w:rsidTr="00236636">
        <w:trPr>
          <w:cantSplit/>
        </w:trPr>
        <w:tc>
          <w:tcPr>
            <w:tcW w:w="567" w:type="dxa"/>
          </w:tcPr>
          <w:p w:rsidR="00C2608E" w:rsidRPr="00294F9A" w:rsidRDefault="00C2608E" w:rsidP="00236636">
            <w:pPr>
              <w:jc w:val="center"/>
              <w:rPr>
                <w:sz w:val="18"/>
                <w:szCs w:val="18"/>
              </w:rPr>
            </w:pPr>
            <w:r w:rsidRPr="00294F9A">
              <w:rPr>
                <w:sz w:val="18"/>
                <w:szCs w:val="18"/>
              </w:rPr>
              <w:t>13</w:t>
            </w:r>
          </w:p>
        </w:tc>
        <w:tc>
          <w:tcPr>
            <w:tcW w:w="5840" w:type="dxa"/>
          </w:tcPr>
          <w:p w:rsidR="00C2608E" w:rsidRPr="00294F9A" w:rsidRDefault="00C2608E" w:rsidP="00236636">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236636">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236636">
        <w:trPr>
          <w:cantSplit/>
        </w:trPr>
        <w:tc>
          <w:tcPr>
            <w:tcW w:w="567" w:type="dxa"/>
          </w:tcPr>
          <w:p w:rsidR="00C2608E" w:rsidRPr="00294F9A" w:rsidRDefault="00C2608E" w:rsidP="00236636">
            <w:pPr>
              <w:jc w:val="center"/>
              <w:rPr>
                <w:sz w:val="18"/>
                <w:szCs w:val="18"/>
              </w:rPr>
            </w:pPr>
            <w:r w:rsidRPr="00294F9A">
              <w:rPr>
                <w:sz w:val="18"/>
                <w:szCs w:val="18"/>
              </w:rPr>
              <w:t>14</w:t>
            </w:r>
          </w:p>
        </w:tc>
        <w:tc>
          <w:tcPr>
            <w:tcW w:w="5840" w:type="dxa"/>
          </w:tcPr>
          <w:p w:rsidR="00C2608E" w:rsidRPr="00294F9A" w:rsidRDefault="00C2608E" w:rsidP="00236636">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236636">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236636">
        <w:trPr>
          <w:cantSplit/>
        </w:trPr>
        <w:tc>
          <w:tcPr>
            <w:tcW w:w="567" w:type="dxa"/>
          </w:tcPr>
          <w:p w:rsidR="00C2608E" w:rsidRPr="00294F9A" w:rsidRDefault="00C2608E" w:rsidP="00236636">
            <w:pPr>
              <w:jc w:val="center"/>
              <w:rPr>
                <w:sz w:val="18"/>
                <w:szCs w:val="18"/>
              </w:rPr>
            </w:pPr>
            <w:r w:rsidRPr="00294F9A">
              <w:rPr>
                <w:sz w:val="18"/>
                <w:szCs w:val="18"/>
              </w:rPr>
              <w:t>15</w:t>
            </w:r>
          </w:p>
        </w:tc>
        <w:tc>
          <w:tcPr>
            <w:tcW w:w="5840" w:type="dxa"/>
          </w:tcPr>
          <w:p w:rsidR="00C2608E" w:rsidRPr="00294F9A" w:rsidRDefault="00C2608E" w:rsidP="00236636">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236636">
            <w:pPr>
              <w:jc w:val="center"/>
              <w:rPr>
                <w:sz w:val="18"/>
                <w:szCs w:val="18"/>
              </w:rPr>
            </w:pPr>
            <w:r w:rsidRPr="00294F9A">
              <w:rPr>
                <w:sz w:val="18"/>
                <w:szCs w:val="18"/>
              </w:rPr>
              <w:t>да (нет)</w:t>
            </w:r>
          </w:p>
        </w:tc>
      </w:tr>
      <w:tr w:rsidR="00C2608E" w:rsidRPr="00294F9A" w:rsidTr="00236636">
        <w:trPr>
          <w:cantSplit/>
        </w:trPr>
        <w:tc>
          <w:tcPr>
            <w:tcW w:w="567" w:type="dxa"/>
          </w:tcPr>
          <w:p w:rsidR="00C2608E" w:rsidRPr="00294F9A" w:rsidRDefault="00C2608E" w:rsidP="00236636">
            <w:pPr>
              <w:jc w:val="center"/>
              <w:rPr>
                <w:sz w:val="18"/>
                <w:szCs w:val="18"/>
              </w:rPr>
            </w:pPr>
            <w:r w:rsidRPr="00294F9A">
              <w:rPr>
                <w:sz w:val="18"/>
                <w:szCs w:val="18"/>
              </w:rPr>
              <w:t>16</w:t>
            </w:r>
          </w:p>
        </w:tc>
        <w:tc>
          <w:tcPr>
            <w:tcW w:w="5840" w:type="dxa"/>
          </w:tcPr>
          <w:p w:rsidR="00C2608E" w:rsidRPr="00294F9A" w:rsidRDefault="00C2608E" w:rsidP="00236636">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236636">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294F9A" w:rsidRDefault="00C2608E" w:rsidP="00C2608E">
      <w:pPr>
        <w:jc w:val="both"/>
        <w:rPr>
          <w:sz w:val="18"/>
          <w:szCs w:val="18"/>
        </w:rPr>
      </w:pPr>
    </w:p>
    <w:p w:rsidR="00C2608E" w:rsidRDefault="00C2608E" w:rsidP="00C2608E">
      <w:pPr>
        <w:pStyle w:val="afc"/>
        <w:ind w:firstLine="567"/>
        <w:jc w:val="both"/>
      </w:pPr>
      <w:r w:rsidRPr="00294F9A">
        <w:rPr>
          <w:rStyle w:val="afe"/>
        </w:rPr>
        <w:t>1</w:t>
      </w:r>
      <w:r w:rsidRPr="00294F9A">
        <w:t> Категория субъекта малого или среднего предпринимательства изменяется только в случае, если предельные</w:t>
      </w:r>
      <w:r>
        <w:t xml:space="preserve">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Default="00C2608E" w:rsidP="00C2608E">
      <w:pPr>
        <w:pStyle w:val="afc"/>
        <w:ind w:firstLine="567"/>
      </w:pPr>
      <w:r>
        <w:rPr>
          <w:rStyle w:val="afe"/>
        </w:rPr>
        <w:t>2</w:t>
      </w:r>
      <w:r>
        <w:t> Пункты 1 - 11 настоящего документа являются обязательными для заполнения.</w:t>
      </w:r>
    </w:p>
    <w:p w:rsidR="00C2608E" w:rsidRDefault="00C2608E" w:rsidP="00C2608E">
      <w:pPr>
        <w:pStyle w:val="afc"/>
        <w:ind w:firstLine="567"/>
        <w:jc w:val="both"/>
      </w:pPr>
      <w:r>
        <w:rPr>
          <w:rStyle w:val="afe"/>
        </w:rPr>
        <w:t>3</w:t>
      </w:r>
      <w:r>
        <w:t> </w:t>
      </w:r>
      <w:proofErr w:type="gramStart"/>
      <w: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p w:rsidR="00C2608E" w:rsidRDefault="00C2608E" w:rsidP="00C2608E">
      <w:pPr>
        <w:pStyle w:val="afc"/>
        <w:ind w:firstLine="567"/>
        <w:jc w:val="both"/>
      </w:pPr>
      <w:r>
        <w:rPr>
          <w:rStyle w:val="afe"/>
        </w:rPr>
        <w:t>1</w:t>
      </w:r>
      <w: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Default="00C2608E" w:rsidP="00C2608E">
      <w:pPr>
        <w:pStyle w:val="afc"/>
        <w:ind w:firstLine="567"/>
      </w:pPr>
      <w:r>
        <w:rPr>
          <w:rStyle w:val="afe"/>
        </w:rPr>
        <w:t>2</w:t>
      </w:r>
      <w:r>
        <w:t> Пункты 1 - 11 настоящего документа являются обязательными для заполнения.</w:t>
      </w:r>
    </w:p>
    <w:p w:rsidR="00C2608E" w:rsidRDefault="00C2608E" w:rsidP="00C2608E">
      <w:pPr>
        <w:pStyle w:val="afc"/>
        <w:ind w:firstLine="567"/>
        <w:jc w:val="both"/>
      </w:pPr>
      <w:r>
        <w:rPr>
          <w:rStyle w:val="afe"/>
        </w:rPr>
        <w:t>3</w:t>
      </w:r>
      <w:r>
        <w:t> </w:t>
      </w:r>
      <w:proofErr w:type="gramStart"/>
      <w: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236636">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236636">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236636">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236636">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236636">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236636">
            <w:pPr>
              <w:rPr>
                <w:sz w:val="20"/>
                <w:szCs w:val="20"/>
                <w:highlight w:val="yellow"/>
              </w:rPr>
            </w:pPr>
          </w:p>
        </w:tc>
      </w:tr>
      <w:tr w:rsidR="00C2608E" w:rsidRPr="003B0577" w:rsidTr="00236636">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236636">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236636">
            <w:pPr>
              <w:rPr>
                <w:sz w:val="20"/>
                <w:szCs w:val="20"/>
                <w:highlight w:val="yellow"/>
              </w:rPr>
            </w:pPr>
          </w:p>
        </w:tc>
      </w:tr>
      <w:tr w:rsidR="00C2608E" w:rsidRPr="003B0577" w:rsidTr="00236636">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236636">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236636">
            <w:pPr>
              <w:rPr>
                <w:sz w:val="20"/>
                <w:szCs w:val="20"/>
                <w:highlight w:val="yellow"/>
              </w:rPr>
            </w:pPr>
          </w:p>
        </w:tc>
      </w:tr>
      <w:tr w:rsidR="00C2608E" w:rsidRPr="003B0577" w:rsidTr="00236636">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236636">
            <w:pPr>
              <w:spacing w:after="120"/>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236636">
            <w:pPr>
              <w:rPr>
                <w:sz w:val="20"/>
                <w:szCs w:val="20"/>
                <w:highlight w:val="yellow"/>
              </w:rPr>
            </w:pPr>
          </w:p>
        </w:tc>
      </w:tr>
      <w:tr w:rsidR="00C2608E" w:rsidRPr="003B0577" w:rsidTr="00236636">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236636">
            <w:pPr>
              <w:spacing w:after="120"/>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236636">
            <w:pPr>
              <w:spacing w:after="120"/>
              <w:rPr>
                <w:sz w:val="20"/>
                <w:szCs w:val="20"/>
                <w:highlight w:val="yellow"/>
              </w:rPr>
            </w:pPr>
          </w:p>
        </w:tc>
      </w:tr>
      <w:tr w:rsidR="00C2608E" w:rsidRPr="003B0577" w:rsidTr="00236636">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236636">
            <w:pPr>
              <w:spacing w:after="120"/>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236636">
            <w:pPr>
              <w:rPr>
                <w:sz w:val="20"/>
                <w:szCs w:val="20"/>
                <w:highlight w:val="yellow"/>
              </w:rPr>
            </w:pPr>
          </w:p>
        </w:tc>
      </w:tr>
      <w:tr w:rsidR="00C2608E" w:rsidRPr="003B0577" w:rsidTr="00236636">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236636">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236636">
            <w:pPr>
              <w:rPr>
                <w:sz w:val="20"/>
                <w:szCs w:val="20"/>
                <w:highlight w:val="yellow"/>
              </w:rPr>
            </w:pPr>
          </w:p>
        </w:tc>
      </w:tr>
      <w:tr w:rsidR="00C2608E" w:rsidRPr="003B0577" w:rsidTr="00236636">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236636">
            <w:pPr>
              <w:spacing w:after="120"/>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236636">
            <w:pPr>
              <w:rPr>
                <w:sz w:val="20"/>
                <w:szCs w:val="20"/>
                <w:highlight w:val="yellow"/>
              </w:rPr>
            </w:pPr>
          </w:p>
        </w:tc>
      </w:tr>
      <w:tr w:rsidR="00C2608E" w:rsidRPr="003B0577" w:rsidTr="00236636">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236636">
            <w:pPr>
              <w:spacing w:after="120"/>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236636">
            <w:pPr>
              <w:rPr>
                <w:sz w:val="20"/>
                <w:szCs w:val="20"/>
                <w:highlight w:val="yellow"/>
              </w:rPr>
            </w:pPr>
          </w:p>
        </w:tc>
      </w:tr>
      <w:tr w:rsidR="00C2608E" w:rsidRPr="003B0577" w:rsidTr="00236636">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236636">
            <w:pPr>
              <w:spacing w:after="120"/>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236636">
            <w:pPr>
              <w:rPr>
                <w:sz w:val="20"/>
                <w:szCs w:val="20"/>
                <w:highlight w:val="yellow"/>
              </w:rPr>
            </w:pPr>
          </w:p>
        </w:tc>
      </w:tr>
      <w:tr w:rsidR="00C2608E" w:rsidRPr="003B0577" w:rsidTr="00236636">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236636">
            <w:pPr>
              <w:spacing w:after="120"/>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236636">
            <w:pPr>
              <w:rPr>
                <w:sz w:val="20"/>
                <w:szCs w:val="20"/>
                <w:highlight w:val="yellow"/>
              </w:rPr>
            </w:pPr>
          </w:p>
        </w:tc>
      </w:tr>
      <w:tr w:rsidR="00C2608E" w:rsidRPr="00B326C3" w:rsidTr="00236636">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236636">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236636">
            <w:pPr>
              <w:rPr>
                <w:sz w:val="20"/>
                <w:szCs w:val="20"/>
              </w:rPr>
            </w:pPr>
          </w:p>
        </w:tc>
      </w:tr>
    </w:tbl>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sz w:val="20"/>
                <w:szCs w:val="20"/>
              </w:rPr>
            </w:pPr>
            <w:r w:rsidRPr="00B326C3">
              <w:rPr>
                <w:sz w:val="20"/>
                <w:szCs w:val="20"/>
              </w:rPr>
              <w:t xml:space="preserve">  №</w:t>
            </w:r>
          </w:p>
          <w:p w:rsidR="00C2608E" w:rsidRPr="00B326C3" w:rsidRDefault="00C2608E" w:rsidP="00236636">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236636">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236636">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236636">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sz w:val="20"/>
                <w:szCs w:val="20"/>
              </w:rPr>
            </w:pPr>
            <w:r>
              <w:rPr>
                <w:sz w:val="20"/>
                <w:szCs w:val="20"/>
              </w:rPr>
              <w:t>Наименование страны происхождения</w:t>
            </w:r>
          </w:p>
        </w:tc>
      </w:tr>
      <w:tr w:rsidR="00C2608E" w:rsidRPr="00B326C3" w:rsidTr="00236636">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sz w:val="20"/>
                <w:szCs w:val="20"/>
              </w:rPr>
            </w:pPr>
          </w:p>
        </w:tc>
      </w:tr>
      <w:tr w:rsidR="00C2608E" w:rsidRPr="00B326C3" w:rsidTr="00236636">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sz w:val="20"/>
                <w:szCs w:val="20"/>
              </w:rPr>
            </w:pPr>
          </w:p>
        </w:tc>
      </w:tr>
      <w:tr w:rsidR="00C2608E" w:rsidRPr="00B326C3" w:rsidTr="00236636">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sz w:val="20"/>
                <w:szCs w:val="20"/>
              </w:rPr>
            </w:pPr>
          </w:p>
        </w:tc>
      </w:tr>
      <w:tr w:rsidR="00C2608E" w:rsidRPr="00B326C3" w:rsidTr="00236636">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236636">
            <w:pPr>
              <w:jc w:val="center"/>
              <w:rPr>
                <w:sz w:val="20"/>
                <w:szCs w:val="20"/>
              </w:rPr>
            </w:pPr>
          </w:p>
        </w:tc>
      </w:tr>
    </w:tbl>
    <w:p w:rsidR="00C2608E" w:rsidRDefault="00C2608E" w:rsidP="00C2608E">
      <w:pPr>
        <w:ind w:firstLine="708"/>
        <w:jc w:val="both"/>
        <w:rPr>
          <w:sz w:val="20"/>
          <w:szCs w:val="20"/>
        </w:rPr>
      </w:pPr>
    </w:p>
    <w:p w:rsidR="00C2608E" w:rsidRPr="00046702" w:rsidRDefault="00C2608E" w:rsidP="00C2608E">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C2608E" w:rsidRPr="00046702" w:rsidRDefault="00C2608E" w:rsidP="00C2608E">
      <w:pPr>
        <w:ind w:left="2978"/>
        <w:rPr>
          <w:b/>
          <w:sz w:val="20"/>
          <w:szCs w:val="20"/>
          <w:highlight w:val="yellow"/>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Pr="00B326C3" w:rsidRDefault="00C2608E" w:rsidP="00C2608E">
      <w:pPr>
        <w:jc w:val="center"/>
        <w:outlineLvl w:val="1"/>
        <w:rPr>
          <w:b/>
          <w:sz w:val="20"/>
          <w:szCs w:val="20"/>
        </w:rPr>
      </w:pPr>
    </w:p>
    <w:p w:rsidR="00C2608E" w:rsidRPr="00B326C3" w:rsidRDefault="00C2608E" w:rsidP="00C2608E">
      <w:pPr>
        <w:jc w:val="center"/>
        <w:outlineLvl w:val="1"/>
        <w:rPr>
          <w:b/>
          <w:sz w:val="20"/>
          <w:szCs w:val="20"/>
        </w:rPr>
      </w:pPr>
    </w:p>
    <w:p w:rsidR="00C2608E" w:rsidRPr="00B326C3"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E237E6" w:rsidRDefault="00E237E6" w:rsidP="00E237E6">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E237E6" w:rsidRDefault="00E237E6"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C2608E" w:rsidRPr="005A07FA" w:rsidTr="00236636">
        <w:trPr>
          <w:trHeight w:val="1503"/>
        </w:trPr>
        <w:tc>
          <w:tcPr>
            <w:tcW w:w="472" w:type="dxa"/>
            <w:tcBorders>
              <w:top w:val="single" w:sz="4" w:space="0" w:color="auto"/>
              <w:left w:val="single" w:sz="4" w:space="0" w:color="auto"/>
              <w:bottom w:val="single" w:sz="4" w:space="0" w:color="auto"/>
              <w:right w:val="single" w:sz="4" w:space="0" w:color="auto"/>
            </w:tcBorders>
          </w:tcPr>
          <w:p w:rsidR="00C2608E" w:rsidRPr="005A07FA" w:rsidRDefault="00C2608E" w:rsidP="00236636">
            <w:pPr>
              <w:jc w:val="center"/>
              <w:rPr>
                <w:sz w:val="20"/>
                <w:szCs w:val="20"/>
              </w:rPr>
            </w:pPr>
            <w:r w:rsidRPr="005A07FA">
              <w:rPr>
                <w:sz w:val="20"/>
                <w:szCs w:val="20"/>
              </w:rPr>
              <w:t xml:space="preserve">  №</w:t>
            </w:r>
          </w:p>
          <w:p w:rsidR="00C2608E" w:rsidRPr="005A07FA" w:rsidRDefault="00C2608E" w:rsidP="00236636">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r w:rsidRPr="00BE0069">
              <w:rPr>
                <w:sz w:val="20"/>
                <w:szCs w:val="20"/>
              </w:rPr>
              <w:t>Торговая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C2608E" w:rsidRPr="005A07FA" w:rsidRDefault="00C2608E" w:rsidP="00236636">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C2608E" w:rsidRPr="005A07FA" w:rsidRDefault="00C2608E" w:rsidP="00236636">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C2608E" w:rsidRPr="005A07FA" w:rsidRDefault="00C2608E" w:rsidP="00236636">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2608E" w:rsidRPr="005A07FA" w:rsidRDefault="00C2608E" w:rsidP="00236636">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2608E" w:rsidRPr="005A07FA" w:rsidRDefault="00C2608E" w:rsidP="00236636">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C2608E" w:rsidRPr="005A07FA" w:rsidRDefault="00C2608E" w:rsidP="00236636">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C2608E" w:rsidRPr="005A07FA" w:rsidRDefault="00C2608E" w:rsidP="00236636">
            <w:pPr>
              <w:jc w:val="center"/>
              <w:rPr>
                <w:sz w:val="20"/>
                <w:szCs w:val="20"/>
              </w:rPr>
            </w:pPr>
            <w:r w:rsidRPr="005A07FA">
              <w:rPr>
                <w:sz w:val="20"/>
                <w:szCs w:val="20"/>
              </w:rPr>
              <w:t>Общая стоимость по позиции, руб.</w:t>
            </w:r>
          </w:p>
        </w:tc>
      </w:tr>
      <w:tr w:rsidR="00C2608E" w:rsidRPr="00BE0069" w:rsidTr="00236636">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both"/>
              <w:rPr>
                <w:sz w:val="20"/>
                <w:szCs w:val="20"/>
              </w:rPr>
            </w:pPr>
          </w:p>
        </w:tc>
      </w:tr>
      <w:tr w:rsidR="00C2608E" w:rsidRPr="00BE0069" w:rsidTr="00236636">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both"/>
              <w:rPr>
                <w:sz w:val="20"/>
                <w:szCs w:val="20"/>
              </w:rPr>
            </w:pPr>
          </w:p>
        </w:tc>
      </w:tr>
      <w:tr w:rsidR="00C2608E" w:rsidRPr="00BE0069" w:rsidTr="00236636">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both"/>
              <w:rPr>
                <w:sz w:val="20"/>
                <w:szCs w:val="20"/>
              </w:rPr>
            </w:pPr>
          </w:p>
        </w:tc>
      </w:tr>
      <w:tr w:rsidR="00C2608E" w:rsidRPr="00BE0069" w:rsidTr="00236636">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both"/>
              <w:rPr>
                <w:sz w:val="20"/>
                <w:szCs w:val="20"/>
              </w:rPr>
            </w:pPr>
          </w:p>
        </w:tc>
      </w:tr>
      <w:tr w:rsidR="00C2608E" w:rsidRPr="00BE0069" w:rsidTr="00236636">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both"/>
              <w:rPr>
                <w:sz w:val="20"/>
                <w:szCs w:val="20"/>
              </w:rPr>
            </w:pPr>
          </w:p>
        </w:tc>
      </w:tr>
      <w:tr w:rsidR="00C2608E" w:rsidRPr="00BE0069" w:rsidTr="00236636">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236636">
            <w:pPr>
              <w:jc w:val="both"/>
              <w:rPr>
                <w:sz w:val="20"/>
                <w:szCs w:val="20"/>
              </w:rPr>
            </w:pPr>
          </w:p>
        </w:tc>
      </w:tr>
    </w:tbl>
    <w:p w:rsidR="009E736D" w:rsidRPr="00A00D23" w:rsidRDefault="009E736D" w:rsidP="00C2608E">
      <w:pPr>
        <w:ind w:left="2978"/>
        <w:rPr>
          <w:sz w:val="20"/>
          <w:szCs w:val="20"/>
        </w:rPr>
      </w:pPr>
    </w:p>
    <w:sectPr w:rsidR="009E736D" w:rsidRPr="00A00D23"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113" w:rsidRDefault="00206113" w:rsidP="00ED57EB">
      <w:r>
        <w:separator/>
      </w:r>
    </w:p>
  </w:endnote>
  <w:endnote w:type="continuationSeparator" w:id="1">
    <w:p w:rsidR="00206113" w:rsidRDefault="00206113" w:rsidP="00ED57EB">
      <w:r>
        <w:continuationSeparator/>
      </w:r>
    </w:p>
  </w:endnote>
  <w:endnote w:id="2">
    <w:p w:rsidR="00777142" w:rsidRDefault="00777142" w:rsidP="00C2608E">
      <w:pPr>
        <w:pStyle w:val="afc"/>
        <w:jc w:val="both"/>
      </w:pPr>
    </w:p>
  </w:endnote>
  <w:endnote w:id="3">
    <w:p w:rsidR="00777142" w:rsidRDefault="00777142" w:rsidP="00C2608E">
      <w:pPr>
        <w:pStyle w:val="afc"/>
      </w:pPr>
    </w:p>
  </w:endnote>
  <w:endnote w:id="4">
    <w:p w:rsidR="00777142" w:rsidRDefault="00777142"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77142" w:rsidRDefault="007030E6">
        <w:pPr>
          <w:pStyle w:val="af7"/>
          <w:jc w:val="right"/>
        </w:pPr>
        <w:fldSimple w:instr=" PAGE   \* MERGEFORMAT ">
          <w:r w:rsidR="00514A3C">
            <w:rPr>
              <w:noProof/>
            </w:rPr>
            <w:t>1</w:t>
          </w:r>
        </w:fldSimple>
      </w:p>
    </w:sdtContent>
  </w:sdt>
  <w:p w:rsidR="00777142" w:rsidRDefault="0077714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113" w:rsidRDefault="00206113" w:rsidP="00ED57EB">
      <w:r>
        <w:separator/>
      </w:r>
    </w:p>
  </w:footnote>
  <w:footnote w:type="continuationSeparator" w:id="1">
    <w:p w:rsidR="00206113" w:rsidRDefault="00206113" w:rsidP="00ED57EB">
      <w:r>
        <w:continuationSeparator/>
      </w:r>
    </w:p>
  </w:footnote>
  <w:footnote w:id="2">
    <w:p w:rsidR="00777142" w:rsidRPr="000C36EF" w:rsidRDefault="00777142"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77142" w:rsidRPr="004B5113" w:rsidRDefault="00777142"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1E169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CC023B8"/>
    <w:multiLevelType w:val="hybridMultilevel"/>
    <w:tmpl w:val="F2FAE15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F6A2822"/>
    <w:multiLevelType w:val="multilevel"/>
    <w:tmpl w:val="944C987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4974ED8"/>
    <w:multiLevelType w:val="hybridMultilevel"/>
    <w:tmpl w:val="E968BA0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8">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1"/>
  </w:num>
  <w:num w:numId="5">
    <w:abstractNumId w:val="17"/>
  </w:num>
  <w:num w:numId="6">
    <w:abstractNumId w:val="21"/>
  </w:num>
  <w:num w:numId="7">
    <w:abstractNumId w:val="18"/>
  </w:num>
  <w:num w:numId="8">
    <w:abstractNumId w:val="11"/>
  </w:num>
  <w:num w:numId="9">
    <w:abstractNumId w:val="36"/>
  </w:num>
  <w:num w:numId="10">
    <w:abstractNumId w:val="37"/>
  </w:num>
  <w:num w:numId="11">
    <w:abstractNumId w:val="24"/>
  </w:num>
  <w:num w:numId="12">
    <w:abstractNumId w:val="4"/>
  </w:num>
  <w:num w:numId="13">
    <w:abstractNumId w:val="38"/>
  </w:num>
  <w:num w:numId="14">
    <w:abstractNumId w:val="20"/>
  </w:num>
  <w:num w:numId="15">
    <w:abstractNumId w:val="23"/>
  </w:num>
  <w:num w:numId="16">
    <w:abstractNumId w:val="13"/>
  </w:num>
  <w:num w:numId="17">
    <w:abstractNumId w:val="7"/>
  </w:num>
  <w:num w:numId="18">
    <w:abstractNumId w:val="33"/>
  </w:num>
  <w:num w:numId="19">
    <w:abstractNumId w:val="3"/>
  </w:num>
  <w:num w:numId="20">
    <w:abstractNumId w:val="25"/>
  </w:num>
  <w:num w:numId="21">
    <w:abstractNumId w:val="14"/>
  </w:num>
  <w:num w:numId="22">
    <w:abstractNumId w:val="0"/>
  </w:num>
  <w:num w:numId="23">
    <w:abstractNumId w:val="5"/>
  </w:num>
  <w:num w:numId="24">
    <w:abstractNumId w:val="29"/>
  </w:num>
  <w:num w:numId="25">
    <w:abstractNumId w:val="6"/>
  </w:num>
  <w:num w:numId="26">
    <w:abstractNumId w:val="35"/>
  </w:num>
  <w:num w:numId="27">
    <w:abstractNumId w:val="15"/>
  </w:num>
  <w:num w:numId="28">
    <w:abstractNumId w:val="34"/>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
  </w:num>
  <w:num w:numId="32">
    <w:abstractNumId w:val="9"/>
  </w:num>
  <w:num w:numId="33">
    <w:abstractNumId w:val="16"/>
  </w:num>
  <w:num w:numId="34">
    <w:abstractNumId w:val="30"/>
  </w:num>
  <w:num w:numId="35">
    <w:abstractNumId w:val="22"/>
  </w:num>
  <w:num w:numId="36">
    <w:abstractNumId w:val="8"/>
  </w:num>
  <w:num w:numId="37">
    <w:abstractNumId w:val="26"/>
  </w:num>
  <w:num w:numId="38">
    <w:abstractNumId w:val="28"/>
  </w:num>
  <w:num w:numId="3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1805"/>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C7B"/>
    <w:rsid w:val="00070F52"/>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5577"/>
    <w:rsid w:val="000A6263"/>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983"/>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113"/>
    <w:rsid w:val="00206735"/>
    <w:rsid w:val="00207058"/>
    <w:rsid w:val="00207C84"/>
    <w:rsid w:val="0021278C"/>
    <w:rsid w:val="00213306"/>
    <w:rsid w:val="002148D9"/>
    <w:rsid w:val="00215EEA"/>
    <w:rsid w:val="00216C0F"/>
    <w:rsid w:val="00225BE4"/>
    <w:rsid w:val="00230DD2"/>
    <w:rsid w:val="00231760"/>
    <w:rsid w:val="0023182C"/>
    <w:rsid w:val="002337A3"/>
    <w:rsid w:val="00233F74"/>
    <w:rsid w:val="00234635"/>
    <w:rsid w:val="002346D4"/>
    <w:rsid w:val="00234989"/>
    <w:rsid w:val="00234C43"/>
    <w:rsid w:val="00235D44"/>
    <w:rsid w:val="00236636"/>
    <w:rsid w:val="00241A2E"/>
    <w:rsid w:val="00242DB1"/>
    <w:rsid w:val="00245063"/>
    <w:rsid w:val="00246C23"/>
    <w:rsid w:val="00250082"/>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27D5"/>
    <w:rsid w:val="00325DC3"/>
    <w:rsid w:val="00331CD7"/>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4355"/>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1F4A"/>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6075"/>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4A3C"/>
    <w:rsid w:val="005170BD"/>
    <w:rsid w:val="0052021A"/>
    <w:rsid w:val="00520D12"/>
    <w:rsid w:val="0052576D"/>
    <w:rsid w:val="005268AC"/>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0A1"/>
    <w:rsid w:val="00694F14"/>
    <w:rsid w:val="0069682E"/>
    <w:rsid w:val="00697C4C"/>
    <w:rsid w:val="00697E25"/>
    <w:rsid w:val="006A052F"/>
    <w:rsid w:val="006A085C"/>
    <w:rsid w:val="006A090C"/>
    <w:rsid w:val="006A1183"/>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30E6"/>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77142"/>
    <w:rsid w:val="00786930"/>
    <w:rsid w:val="00787689"/>
    <w:rsid w:val="00790302"/>
    <w:rsid w:val="00791A13"/>
    <w:rsid w:val="00794A91"/>
    <w:rsid w:val="00796E7C"/>
    <w:rsid w:val="007A0391"/>
    <w:rsid w:val="007A5858"/>
    <w:rsid w:val="007B04F0"/>
    <w:rsid w:val="007B0C25"/>
    <w:rsid w:val="007B54DA"/>
    <w:rsid w:val="007B5E42"/>
    <w:rsid w:val="007B681A"/>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650B"/>
    <w:rsid w:val="00840879"/>
    <w:rsid w:val="00844FA6"/>
    <w:rsid w:val="008450A3"/>
    <w:rsid w:val="00853636"/>
    <w:rsid w:val="00853F75"/>
    <w:rsid w:val="008576EB"/>
    <w:rsid w:val="00860769"/>
    <w:rsid w:val="00862FFF"/>
    <w:rsid w:val="00867DBE"/>
    <w:rsid w:val="0087419E"/>
    <w:rsid w:val="00876525"/>
    <w:rsid w:val="00876646"/>
    <w:rsid w:val="008802D5"/>
    <w:rsid w:val="00881263"/>
    <w:rsid w:val="00881800"/>
    <w:rsid w:val="00885D00"/>
    <w:rsid w:val="008860EF"/>
    <w:rsid w:val="008867A6"/>
    <w:rsid w:val="008901FF"/>
    <w:rsid w:val="008A3F46"/>
    <w:rsid w:val="008A597E"/>
    <w:rsid w:val="008A5EA1"/>
    <w:rsid w:val="008A7FDA"/>
    <w:rsid w:val="008B37F6"/>
    <w:rsid w:val="008B4A62"/>
    <w:rsid w:val="008B53DF"/>
    <w:rsid w:val="008B605D"/>
    <w:rsid w:val="008B7989"/>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129E3"/>
    <w:rsid w:val="00921F1E"/>
    <w:rsid w:val="00921F78"/>
    <w:rsid w:val="00924E4C"/>
    <w:rsid w:val="00925947"/>
    <w:rsid w:val="00926354"/>
    <w:rsid w:val="00927854"/>
    <w:rsid w:val="0093000A"/>
    <w:rsid w:val="00933C07"/>
    <w:rsid w:val="00933E46"/>
    <w:rsid w:val="009369B2"/>
    <w:rsid w:val="00937DBB"/>
    <w:rsid w:val="00937E75"/>
    <w:rsid w:val="009409C0"/>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3C69"/>
    <w:rsid w:val="009B41B7"/>
    <w:rsid w:val="009B4829"/>
    <w:rsid w:val="009B4D92"/>
    <w:rsid w:val="009B5879"/>
    <w:rsid w:val="009C202D"/>
    <w:rsid w:val="009C2F20"/>
    <w:rsid w:val="009C327E"/>
    <w:rsid w:val="009D28E6"/>
    <w:rsid w:val="009D50B1"/>
    <w:rsid w:val="009D60A3"/>
    <w:rsid w:val="009D7181"/>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00A"/>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460D"/>
    <w:rsid w:val="00A55CD0"/>
    <w:rsid w:val="00A57F30"/>
    <w:rsid w:val="00A603F1"/>
    <w:rsid w:val="00A60ABE"/>
    <w:rsid w:val="00A6289A"/>
    <w:rsid w:val="00A64040"/>
    <w:rsid w:val="00A64BA0"/>
    <w:rsid w:val="00A64D13"/>
    <w:rsid w:val="00A664B9"/>
    <w:rsid w:val="00A7111D"/>
    <w:rsid w:val="00A74D2E"/>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7A67"/>
    <w:rsid w:val="00C50F1C"/>
    <w:rsid w:val="00C522F4"/>
    <w:rsid w:val="00C5278A"/>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6D8E"/>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37E6"/>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55A3"/>
    <w:rsid w:val="00EF04A1"/>
    <w:rsid w:val="00EF2887"/>
    <w:rsid w:val="00EF37E6"/>
    <w:rsid w:val="00EF3898"/>
    <w:rsid w:val="00EF43CC"/>
    <w:rsid w:val="00EF4DF9"/>
    <w:rsid w:val="00EF674A"/>
    <w:rsid w:val="00F00156"/>
    <w:rsid w:val="00F02FBE"/>
    <w:rsid w:val="00F0388D"/>
    <w:rsid w:val="00F052E9"/>
    <w:rsid w:val="00F1178F"/>
    <w:rsid w:val="00F13D10"/>
    <w:rsid w:val="00F16AF2"/>
    <w:rsid w:val="00F16F15"/>
    <w:rsid w:val="00F17F99"/>
    <w:rsid w:val="00F2010E"/>
    <w:rsid w:val="00F21095"/>
    <w:rsid w:val="00F23578"/>
    <w:rsid w:val="00F23872"/>
    <w:rsid w:val="00F27CA1"/>
    <w:rsid w:val="00F306D4"/>
    <w:rsid w:val="00F30C74"/>
    <w:rsid w:val="00F31D08"/>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B0368"/>
    <w:rsid w:val="00FB2ABC"/>
    <w:rsid w:val="00FB2AFD"/>
    <w:rsid w:val="00FB34F5"/>
    <w:rsid w:val="00FB41A7"/>
    <w:rsid w:val="00FB75A7"/>
    <w:rsid w:val="00FC0510"/>
    <w:rsid w:val="00FC3D97"/>
    <w:rsid w:val="00FD0807"/>
    <w:rsid w:val="00FD1B69"/>
    <w:rsid w:val="00FD3009"/>
    <w:rsid w:val="00FD7F8E"/>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Bullet List,FooterText,numbered,Paragraphe de liste1,lp1,SL_Абзац списка,Содержание. 2 уровень"/>
    <w:basedOn w:val="ac"/>
    <w:link w:val="ae"/>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Bullet List Знак,FooterText Знак,numbered Знак,Paragraphe de liste1 Знак,lp1 Знак,SL_Абзац списка Знак,Содержание. 2 уровень Знак"/>
    <w:link w:val="ad"/>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aff">
    <w:name w:val="Таблица: текст"/>
    <w:basedOn w:val="a"/>
    <w:rsid w:val="003227D5"/>
    <w:pPr>
      <w:suppressAutoHyphens/>
      <w:spacing w:after="120"/>
      <w:jc w:val="both"/>
    </w:pPr>
    <w:rPr>
      <w:sz w:val="22"/>
      <w:szCs w:val="20"/>
      <w:lang w:eastAsia="ar-SA"/>
    </w:rPr>
  </w:style>
  <w:style w:type="paragraph" w:styleId="aff0">
    <w:name w:val="Subtitle"/>
    <w:aliases w:val="Знак2"/>
    <w:basedOn w:val="a"/>
    <w:link w:val="aff1"/>
    <w:qFormat/>
    <w:rsid w:val="00070C7B"/>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070C7B"/>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1E1B2-E891-4F16-A486-5B6F03433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29</Pages>
  <Words>12201</Words>
  <Characters>88906</Characters>
  <Application>Microsoft Office Word</Application>
  <DocSecurity>0</DocSecurity>
  <Lines>740</Lines>
  <Paragraphs>201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100906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9</cp:revision>
  <cp:lastPrinted>2019-08-21T01:48:00Z</cp:lastPrinted>
  <dcterms:created xsi:type="dcterms:W3CDTF">2019-08-22T02:40:00Z</dcterms:created>
  <dcterms:modified xsi:type="dcterms:W3CDTF">2019-08-27T03:48:00Z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